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3" w:rsidRPr="00B82E03" w:rsidRDefault="00B82E03" w:rsidP="00B82E03">
      <w:pPr>
        <w:jc w:val="center"/>
        <w:rPr>
          <w:rFonts w:ascii="Times" w:hAnsi="Times"/>
        </w:rPr>
      </w:pPr>
      <w:bookmarkStart w:id="0" w:name="_GoBack"/>
      <w:bookmarkEnd w:id="0"/>
      <w:r w:rsidRPr="00B82E03">
        <w:rPr>
          <w:rFonts w:ascii="Times" w:hAnsi="Times"/>
        </w:rPr>
        <w:t>dr. Valentina Franca</w:t>
      </w:r>
    </w:p>
    <w:p w:rsidR="00A45557" w:rsidRPr="00B82E03" w:rsidRDefault="00A45557" w:rsidP="00B82E03">
      <w:pPr>
        <w:jc w:val="center"/>
        <w:rPr>
          <w:rFonts w:ascii="Times" w:hAnsi="Times"/>
        </w:rPr>
      </w:pPr>
    </w:p>
    <w:p w:rsidR="00C82261" w:rsidRPr="00B82E03" w:rsidRDefault="00375BE0" w:rsidP="00B82E03">
      <w:pPr>
        <w:jc w:val="center"/>
        <w:rPr>
          <w:rFonts w:ascii="Times" w:hAnsi="Times"/>
          <w:b/>
          <w:sz w:val="32"/>
          <w:szCs w:val="32"/>
        </w:rPr>
      </w:pPr>
      <w:r w:rsidRPr="00B82E03">
        <w:rPr>
          <w:rFonts w:ascii="Times" w:hAnsi="Times"/>
          <w:b/>
          <w:sz w:val="32"/>
          <w:szCs w:val="32"/>
        </w:rPr>
        <w:t xml:space="preserve">Obetajo se spremembe </w:t>
      </w:r>
      <w:r w:rsidR="0093066B" w:rsidRPr="00B82E03">
        <w:rPr>
          <w:rFonts w:ascii="Times" w:hAnsi="Times"/>
          <w:b/>
          <w:sz w:val="32"/>
          <w:szCs w:val="32"/>
        </w:rPr>
        <w:t>evropske zakonodaje na področju delavske participacije</w:t>
      </w:r>
    </w:p>
    <w:p w:rsidR="0093066B" w:rsidRPr="00B82E03" w:rsidRDefault="0093066B" w:rsidP="00B82E03">
      <w:pPr>
        <w:jc w:val="center"/>
        <w:rPr>
          <w:rFonts w:ascii="Times" w:hAnsi="Times"/>
        </w:rPr>
      </w:pPr>
    </w:p>
    <w:p w:rsidR="0093066B" w:rsidRPr="00B82E03" w:rsidRDefault="0093066B" w:rsidP="0093066B">
      <w:pPr>
        <w:jc w:val="both"/>
        <w:rPr>
          <w:rFonts w:ascii="Times" w:hAnsi="Times"/>
          <w:i/>
          <w:sz w:val="28"/>
          <w:szCs w:val="28"/>
        </w:rPr>
      </w:pPr>
      <w:r w:rsidRPr="00B82E03">
        <w:rPr>
          <w:rFonts w:ascii="Times" w:hAnsi="Times"/>
          <w:i/>
          <w:sz w:val="28"/>
          <w:szCs w:val="28"/>
        </w:rPr>
        <w:t>Eden izmed aktualnih projektov</w:t>
      </w:r>
      <w:r w:rsidR="00375BE0" w:rsidRPr="00B82E03">
        <w:rPr>
          <w:rFonts w:ascii="Times" w:hAnsi="Times"/>
          <w:i/>
          <w:sz w:val="28"/>
          <w:szCs w:val="28"/>
        </w:rPr>
        <w:t xml:space="preserve"> oziroma programov</w:t>
      </w:r>
      <w:r w:rsidRPr="00B82E03">
        <w:rPr>
          <w:rFonts w:ascii="Times" w:hAnsi="Times"/>
          <w:i/>
          <w:sz w:val="28"/>
          <w:szCs w:val="28"/>
        </w:rPr>
        <w:t xml:space="preserve"> Evropske komisije je t. i. REFIT </w:t>
      </w:r>
      <w:r w:rsidR="00375BE0" w:rsidRPr="00B82E03">
        <w:rPr>
          <w:rFonts w:ascii="Times" w:hAnsi="Times"/>
          <w:i/>
          <w:sz w:val="28"/>
          <w:szCs w:val="28"/>
        </w:rPr>
        <w:t xml:space="preserve">program </w:t>
      </w:r>
      <w:r w:rsidRPr="00B82E03">
        <w:rPr>
          <w:rFonts w:ascii="Times" w:hAnsi="Times"/>
          <w:i/>
          <w:sz w:val="28"/>
          <w:szCs w:val="28"/>
        </w:rPr>
        <w:t xml:space="preserve">(angl. </w:t>
      </w:r>
      <w:proofErr w:type="spellStart"/>
      <w:r w:rsidRPr="00B82E03">
        <w:rPr>
          <w:rFonts w:ascii="Times" w:hAnsi="Times"/>
          <w:i/>
          <w:sz w:val="28"/>
          <w:szCs w:val="28"/>
        </w:rPr>
        <w:t>Regulatory</w:t>
      </w:r>
      <w:proofErr w:type="spellEnd"/>
      <w:r w:rsidRPr="00B82E0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B82E03">
        <w:rPr>
          <w:rFonts w:ascii="Times" w:hAnsi="Times"/>
          <w:i/>
          <w:sz w:val="28"/>
          <w:szCs w:val="28"/>
        </w:rPr>
        <w:t>Fintess</w:t>
      </w:r>
      <w:proofErr w:type="spellEnd"/>
      <w:r w:rsidRPr="00B82E0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B82E03">
        <w:rPr>
          <w:rFonts w:ascii="Times" w:hAnsi="Times"/>
          <w:i/>
          <w:sz w:val="28"/>
          <w:szCs w:val="28"/>
        </w:rPr>
        <w:t>and</w:t>
      </w:r>
      <w:proofErr w:type="spellEnd"/>
      <w:r w:rsidRPr="00B82E0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B82E03">
        <w:rPr>
          <w:rFonts w:ascii="Times" w:hAnsi="Times"/>
          <w:i/>
          <w:sz w:val="28"/>
          <w:szCs w:val="28"/>
        </w:rPr>
        <w:t>Performance</w:t>
      </w:r>
      <w:proofErr w:type="spellEnd"/>
      <w:r w:rsidRPr="00B82E0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B82E03">
        <w:rPr>
          <w:rFonts w:ascii="Times" w:hAnsi="Times"/>
          <w:i/>
          <w:sz w:val="28"/>
          <w:szCs w:val="28"/>
        </w:rPr>
        <w:t>Programme</w:t>
      </w:r>
      <w:proofErr w:type="spellEnd"/>
      <w:r w:rsidRPr="00B82E03">
        <w:rPr>
          <w:rFonts w:ascii="Times" w:hAnsi="Times"/>
          <w:i/>
          <w:sz w:val="28"/>
          <w:szCs w:val="28"/>
        </w:rPr>
        <w:t>), ki ima namen na različnih področjih izboljšati obstoječo</w:t>
      </w:r>
      <w:r w:rsidR="00375BE0" w:rsidRPr="00B82E03">
        <w:rPr>
          <w:rFonts w:ascii="Times" w:hAnsi="Times"/>
          <w:i/>
          <w:sz w:val="28"/>
          <w:szCs w:val="28"/>
        </w:rPr>
        <w:t xml:space="preserve"> evropsko</w:t>
      </w:r>
      <w:r w:rsidRPr="00B82E03">
        <w:rPr>
          <w:rFonts w:ascii="Times" w:hAnsi="Times"/>
          <w:i/>
          <w:sz w:val="28"/>
          <w:szCs w:val="28"/>
        </w:rPr>
        <w:t xml:space="preserve"> zakonodajo. Med drugim to zajema tudi direktive na področju delavske participacije, </w:t>
      </w:r>
      <w:r w:rsidR="00375BE0" w:rsidRPr="00B82E03">
        <w:rPr>
          <w:rFonts w:ascii="Times" w:hAnsi="Times"/>
          <w:i/>
          <w:sz w:val="28"/>
          <w:szCs w:val="28"/>
        </w:rPr>
        <w:t xml:space="preserve">kjer si je Evropska komisija kot cilj </w:t>
      </w:r>
      <w:r w:rsidR="00884354" w:rsidRPr="00B82E03">
        <w:rPr>
          <w:rFonts w:ascii="Times" w:hAnsi="Times"/>
          <w:i/>
          <w:sz w:val="28"/>
          <w:szCs w:val="28"/>
        </w:rPr>
        <w:t xml:space="preserve">zadala izboljšanje zakonodaje tudi na področju </w:t>
      </w:r>
      <w:r w:rsidRPr="00B82E03">
        <w:rPr>
          <w:rFonts w:ascii="Times" w:hAnsi="Times"/>
          <w:i/>
          <w:sz w:val="28"/>
          <w:szCs w:val="28"/>
        </w:rPr>
        <w:t xml:space="preserve">obveščanja in posvetovanja </w:t>
      </w:r>
      <w:r w:rsidR="00884354" w:rsidRPr="00B82E03">
        <w:rPr>
          <w:rFonts w:ascii="Times" w:hAnsi="Times"/>
          <w:i/>
          <w:sz w:val="28"/>
          <w:szCs w:val="28"/>
        </w:rPr>
        <w:t xml:space="preserve">delavcev </w:t>
      </w:r>
      <w:r w:rsidRPr="00B82E03">
        <w:rPr>
          <w:rFonts w:ascii="Times" w:hAnsi="Times"/>
          <w:i/>
          <w:sz w:val="28"/>
          <w:szCs w:val="28"/>
        </w:rPr>
        <w:t xml:space="preserve">(angl. </w:t>
      </w:r>
      <w:proofErr w:type="spellStart"/>
      <w:r w:rsidRPr="00B82E03">
        <w:rPr>
          <w:rFonts w:ascii="Times" w:hAnsi="Times"/>
          <w:i/>
          <w:sz w:val="28"/>
          <w:szCs w:val="28"/>
        </w:rPr>
        <w:t>information</w:t>
      </w:r>
      <w:proofErr w:type="spellEnd"/>
      <w:r w:rsidRPr="00B82E0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B82E03">
        <w:rPr>
          <w:rFonts w:ascii="Times" w:hAnsi="Times"/>
          <w:i/>
          <w:sz w:val="28"/>
          <w:szCs w:val="28"/>
        </w:rPr>
        <w:t>and</w:t>
      </w:r>
      <w:proofErr w:type="spellEnd"/>
      <w:r w:rsidRPr="00B82E0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B82E03">
        <w:rPr>
          <w:rFonts w:ascii="Times" w:hAnsi="Times"/>
          <w:i/>
          <w:sz w:val="28"/>
          <w:szCs w:val="28"/>
        </w:rPr>
        <w:t>consultation</w:t>
      </w:r>
      <w:proofErr w:type="spellEnd"/>
      <w:r w:rsidRPr="00B82E03">
        <w:rPr>
          <w:rFonts w:ascii="Times" w:hAnsi="Times"/>
          <w:i/>
          <w:sz w:val="28"/>
          <w:szCs w:val="28"/>
        </w:rPr>
        <w:t>)</w:t>
      </w:r>
      <w:r w:rsidR="00B82E03">
        <w:rPr>
          <w:rFonts w:ascii="Times" w:hAnsi="Times"/>
          <w:i/>
          <w:sz w:val="28"/>
          <w:szCs w:val="28"/>
        </w:rPr>
        <w:t>,</w:t>
      </w:r>
      <w:r w:rsidRPr="00B82E03">
        <w:rPr>
          <w:rFonts w:ascii="Times" w:hAnsi="Times"/>
          <w:i/>
          <w:sz w:val="28"/>
          <w:szCs w:val="28"/>
        </w:rPr>
        <w:t xml:space="preserve"> vključno s participacijo v organih odločanja, kjer je</w:t>
      </w:r>
      <w:r w:rsidR="00375BE0" w:rsidRPr="00B82E03">
        <w:rPr>
          <w:rFonts w:ascii="Times" w:hAnsi="Times"/>
          <w:i/>
          <w:sz w:val="28"/>
          <w:szCs w:val="28"/>
        </w:rPr>
        <w:t xml:space="preserve"> oziroma bo</w:t>
      </w:r>
      <w:r w:rsidRPr="00B82E03">
        <w:rPr>
          <w:rFonts w:ascii="Times" w:hAnsi="Times"/>
          <w:i/>
          <w:sz w:val="28"/>
          <w:szCs w:val="28"/>
        </w:rPr>
        <w:t xml:space="preserve"> to mogoče. </w:t>
      </w:r>
    </w:p>
    <w:p w:rsidR="0093066B" w:rsidRDefault="0093066B" w:rsidP="0093066B">
      <w:pPr>
        <w:jc w:val="both"/>
        <w:rPr>
          <w:rFonts w:ascii="Times" w:hAnsi="Times"/>
        </w:rPr>
      </w:pPr>
    </w:p>
    <w:p w:rsidR="0093066B" w:rsidRDefault="0093066B" w:rsidP="0093066B">
      <w:pPr>
        <w:jc w:val="both"/>
        <w:rPr>
          <w:rFonts w:ascii="Times" w:hAnsi="Times"/>
          <w:b/>
          <w:i/>
        </w:rPr>
      </w:pPr>
      <w:r w:rsidRPr="0093066B">
        <w:rPr>
          <w:rFonts w:ascii="Times" w:hAnsi="Times"/>
          <w:b/>
          <w:i/>
        </w:rPr>
        <w:t xml:space="preserve">Kaj pomeni </w:t>
      </w:r>
      <w:r w:rsidR="00C5741F">
        <w:rPr>
          <w:rFonts w:ascii="Times" w:hAnsi="Times"/>
          <w:b/>
          <w:i/>
        </w:rPr>
        <w:t>»</w:t>
      </w:r>
      <w:r w:rsidRPr="0093066B">
        <w:rPr>
          <w:rFonts w:ascii="Times" w:hAnsi="Times"/>
          <w:b/>
          <w:i/>
        </w:rPr>
        <w:t>izboljšati</w:t>
      </w:r>
      <w:r w:rsidR="00C5741F">
        <w:rPr>
          <w:rFonts w:ascii="Times" w:hAnsi="Times"/>
          <w:b/>
          <w:i/>
        </w:rPr>
        <w:t>«</w:t>
      </w:r>
      <w:r w:rsidRPr="0093066B">
        <w:rPr>
          <w:rFonts w:ascii="Times" w:hAnsi="Times"/>
          <w:b/>
          <w:i/>
        </w:rPr>
        <w:t xml:space="preserve"> zakonodajo?</w:t>
      </w:r>
    </w:p>
    <w:p w:rsidR="00B82E03" w:rsidRPr="0093066B" w:rsidRDefault="00B82E03" w:rsidP="0093066B">
      <w:pPr>
        <w:jc w:val="both"/>
        <w:rPr>
          <w:rFonts w:ascii="Times" w:hAnsi="Times"/>
          <w:b/>
          <w:i/>
        </w:rPr>
      </w:pPr>
    </w:p>
    <w:p w:rsidR="006B5113" w:rsidRDefault="0093066B" w:rsidP="0093066B">
      <w:pPr>
        <w:jc w:val="both"/>
        <w:rPr>
          <w:rFonts w:ascii="Times" w:hAnsi="Times"/>
        </w:rPr>
      </w:pPr>
      <w:r>
        <w:rPr>
          <w:rFonts w:ascii="Times" w:hAnsi="Times"/>
        </w:rPr>
        <w:t>S tem vprašanjem se trenutno ne ukvarja samo Evropska komisija, ampak tudi socialni partnerji, ki se pripravljajo na konkretnejše predloge</w:t>
      </w:r>
      <w:r w:rsidR="00375BE0">
        <w:rPr>
          <w:rFonts w:ascii="Times" w:hAnsi="Times"/>
        </w:rPr>
        <w:t xml:space="preserve"> oziroma pravne rešitve</w:t>
      </w:r>
      <w:r>
        <w:rPr>
          <w:rFonts w:ascii="Times" w:hAnsi="Times"/>
        </w:rPr>
        <w:t xml:space="preserve">. </w:t>
      </w:r>
      <w:r w:rsidR="00375BE0">
        <w:rPr>
          <w:rFonts w:ascii="Times" w:hAnsi="Times"/>
        </w:rPr>
        <w:t xml:space="preserve">Evropska komisija kot </w:t>
      </w:r>
      <w:r w:rsidR="00375BE0" w:rsidRPr="00B82E03">
        <w:rPr>
          <w:rFonts w:ascii="Times" w:hAnsi="Times"/>
          <w:b/>
        </w:rPr>
        <w:t>»izboljšati zakonodajo«</w:t>
      </w:r>
      <w:r w:rsidR="00375BE0">
        <w:rPr>
          <w:rFonts w:ascii="Times" w:hAnsi="Times"/>
        </w:rPr>
        <w:t xml:space="preserve"> razume predvsem okrepitev obstoječih </w:t>
      </w:r>
      <w:r w:rsidR="00493C1E">
        <w:rPr>
          <w:rFonts w:ascii="Times" w:hAnsi="Times"/>
        </w:rPr>
        <w:t xml:space="preserve">dobrih pravnih rešitev ter </w:t>
      </w:r>
      <w:r>
        <w:rPr>
          <w:rFonts w:ascii="Times" w:hAnsi="Times"/>
        </w:rPr>
        <w:t>poenostavit</w:t>
      </w:r>
      <w:r w:rsidR="00493C1E">
        <w:rPr>
          <w:rFonts w:ascii="Times" w:hAnsi="Times"/>
        </w:rPr>
        <w:t>ev</w:t>
      </w:r>
      <w:r>
        <w:rPr>
          <w:rFonts w:ascii="Times" w:hAnsi="Times"/>
        </w:rPr>
        <w:t xml:space="preserve"> ali op</w:t>
      </w:r>
      <w:r w:rsidR="00493C1E">
        <w:rPr>
          <w:rFonts w:ascii="Times" w:hAnsi="Times"/>
        </w:rPr>
        <w:t xml:space="preserve">ustitev </w:t>
      </w:r>
      <w:r w:rsidR="00884354">
        <w:rPr>
          <w:rFonts w:ascii="Times" w:hAnsi="Times"/>
        </w:rPr>
        <w:t xml:space="preserve">tistih določil, </w:t>
      </w:r>
      <w:r w:rsidR="00834A75">
        <w:rPr>
          <w:rFonts w:ascii="Times" w:hAnsi="Times"/>
        </w:rPr>
        <w:t xml:space="preserve">ki bi pospešila </w:t>
      </w:r>
      <w:r w:rsidR="00ED4907">
        <w:rPr>
          <w:rFonts w:ascii="Times" w:hAnsi="Times"/>
        </w:rPr>
        <w:t xml:space="preserve">njeno implementacijo in </w:t>
      </w:r>
      <w:r>
        <w:rPr>
          <w:rFonts w:ascii="Times" w:hAnsi="Times"/>
        </w:rPr>
        <w:t>ra</w:t>
      </w:r>
      <w:r w:rsidR="00834A75">
        <w:rPr>
          <w:rFonts w:ascii="Times" w:hAnsi="Times"/>
        </w:rPr>
        <w:t xml:space="preserve">zbremenitev </w:t>
      </w:r>
      <w:r>
        <w:rPr>
          <w:rFonts w:ascii="Times" w:hAnsi="Times"/>
        </w:rPr>
        <w:t>gospodars</w:t>
      </w:r>
      <w:r w:rsidR="00834A75">
        <w:rPr>
          <w:rFonts w:ascii="Times" w:hAnsi="Times"/>
        </w:rPr>
        <w:t>tva</w:t>
      </w:r>
      <w:r>
        <w:rPr>
          <w:rFonts w:ascii="Times" w:hAnsi="Times"/>
        </w:rPr>
        <w:t xml:space="preserve">. </w:t>
      </w:r>
      <w:r w:rsidR="00834A75">
        <w:rPr>
          <w:rFonts w:ascii="Times" w:hAnsi="Times"/>
        </w:rPr>
        <w:t>Na tej podlagi je pričela</w:t>
      </w:r>
      <w:r w:rsidR="006B5113">
        <w:rPr>
          <w:rFonts w:ascii="Times" w:hAnsi="Times"/>
        </w:rPr>
        <w:t xml:space="preserve"> s pregledovanjem celotne dotične evropske z</w:t>
      </w:r>
      <w:r w:rsidR="00834A75">
        <w:rPr>
          <w:rFonts w:ascii="Times" w:hAnsi="Times"/>
        </w:rPr>
        <w:t>akonodaje, da bi lažje ugotovila</w:t>
      </w:r>
      <w:r w:rsidR="006B5113">
        <w:rPr>
          <w:rFonts w:ascii="Times" w:hAnsi="Times"/>
        </w:rPr>
        <w:t xml:space="preserve"> </w:t>
      </w:r>
      <w:r w:rsidR="00C5741F">
        <w:rPr>
          <w:rFonts w:ascii="Times" w:hAnsi="Times"/>
        </w:rPr>
        <w:t>obremenitve</w:t>
      </w:r>
      <w:r>
        <w:rPr>
          <w:rFonts w:ascii="Times" w:hAnsi="Times"/>
        </w:rPr>
        <w:t xml:space="preserve">, </w:t>
      </w:r>
      <w:r w:rsidR="006B5113">
        <w:rPr>
          <w:rFonts w:ascii="Times" w:hAnsi="Times"/>
        </w:rPr>
        <w:t>praznine</w:t>
      </w:r>
      <w:r>
        <w:rPr>
          <w:rFonts w:ascii="Times" w:hAnsi="Times"/>
        </w:rPr>
        <w:t xml:space="preserve"> in neučinkovite ali premalo učinkovite</w:t>
      </w:r>
      <w:r w:rsidR="006B5113">
        <w:rPr>
          <w:rFonts w:ascii="Times" w:hAnsi="Times"/>
        </w:rPr>
        <w:t xml:space="preserve"> institute</w:t>
      </w:r>
      <w:r>
        <w:rPr>
          <w:rFonts w:ascii="Times" w:hAnsi="Times"/>
        </w:rPr>
        <w:t xml:space="preserve">. </w:t>
      </w:r>
      <w:r w:rsidR="006B5113">
        <w:rPr>
          <w:rFonts w:ascii="Times" w:hAnsi="Times"/>
        </w:rPr>
        <w:t xml:space="preserve">Sledila bo faza </w:t>
      </w:r>
      <w:r w:rsidR="006B5113" w:rsidRPr="00B82E03">
        <w:rPr>
          <w:rFonts w:ascii="Times" w:hAnsi="Times"/>
          <w:b/>
        </w:rPr>
        <w:t>oblikovanja konkretnih predlogov</w:t>
      </w:r>
      <w:r w:rsidR="00B82E03">
        <w:rPr>
          <w:rFonts w:ascii="Times" w:hAnsi="Times"/>
        </w:rPr>
        <w:t>,</w:t>
      </w:r>
      <w:r w:rsidR="006B5113">
        <w:rPr>
          <w:rFonts w:ascii="Times" w:hAnsi="Times"/>
        </w:rPr>
        <w:t xml:space="preserve"> tako z vidika postopka sprememb kot z </w:t>
      </w:r>
      <w:r w:rsidR="00834A75">
        <w:rPr>
          <w:rFonts w:ascii="Times" w:hAnsi="Times"/>
        </w:rPr>
        <w:t xml:space="preserve">vidika </w:t>
      </w:r>
      <w:r w:rsidR="006B5113">
        <w:rPr>
          <w:rFonts w:ascii="Times" w:hAnsi="Times"/>
        </w:rPr>
        <w:t xml:space="preserve">vsebinskih rešitev. </w:t>
      </w:r>
    </w:p>
    <w:p w:rsidR="006B5113" w:rsidRDefault="006B5113" w:rsidP="0093066B">
      <w:pPr>
        <w:jc w:val="both"/>
        <w:rPr>
          <w:rFonts w:ascii="Times" w:hAnsi="Times"/>
        </w:rPr>
      </w:pPr>
    </w:p>
    <w:p w:rsidR="00D81F3E" w:rsidRPr="007A13AC" w:rsidRDefault="006B5113" w:rsidP="0093066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V okviru </w:t>
      </w:r>
      <w:r w:rsidRPr="00B82E03">
        <w:rPr>
          <w:rFonts w:ascii="Times" w:hAnsi="Times"/>
          <w:b/>
        </w:rPr>
        <w:t>programa REFI</w:t>
      </w:r>
      <w:r>
        <w:rPr>
          <w:rFonts w:ascii="Times" w:hAnsi="Times"/>
        </w:rPr>
        <w:t xml:space="preserve">T so s področja delavske participacije pod drobnogled vzete </w:t>
      </w:r>
      <w:r w:rsidRPr="007A13AC">
        <w:rPr>
          <w:rFonts w:ascii="Times" w:hAnsi="Times"/>
        </w:rPr>
        <w:t xml:space="preserve">tri direktive: </w:t>
      </w:r>
    </w:p>
    <w:p w:rsidR="0098690E" w:rsidRPr="00D81F3E" w:rsidRDefault="0098690E" w:rsidP="00D81F3E">
      <w:pPr>
        <w:pStyle w:val="Odstavekseznama"/>
        <w:numPr>
          <w:ilvl w:val="0"/>
          <w:numId w:val="2"/>
        </w:numPr>
        <w:jc w:val="both"/>
        <w:rPr>
          <w:rFonts w:ascii="Times" w:hAnsi="Times"/>
        </w:rPr>
      </w:pPr>
      <w:r w:rsidRPr="00B82E03">
        <w:rPr>
          <w:rFonts w:ascii="Times" w:hAnsi="Times"/>
          <w:b/>
        </w:rPr>
        <w:t xml:space="preserve">Direktiva 98/59/EC o </w:t>
      </w:r>
      <w:r w:rsidR="006B5113" w:rsidRPr="00B82E03">
        <w:rPr>
          <w:rFonts w:ascii="Times" w:hAnsi="Times"/>
          <w:b/>
        </w:rPr>
        <w:t xml:space="preserve">približevanju zakonodaje držav članic v zvezi s kolektivnimi odpusti </w:t>
      </w:r>
      <w:r w:rsidR="006B5113" w:rsidRPr="007A13AC">
        <w:rPr>
          <w:rFonts w:ascii="Times" w:hAnsi="Times"/>
        </w:rPr>
        <w:t>– združena verzija</w:t>
      </w:r>
      <w:r w:rsidR="006B5113" w:rsidRPr="00D81F3E">
        <w:rPr>
          <w:rFonts w:ascii="Times" w:hAnsi="Times"/>
        </w:rPr>
        <w:t xml:space="preserve"> (Uradni list EU, št. L 225/98)</w:t>
      </w:r>
      <w:r w:rsidR="00D81F3E" w:rsidRPr="00D81F3E">
        <w:rPr>
          <w:rFonts w:ascii="Times" w:hAnsi="Times"/>
        </w:rPr>
        <w:t>, ki</w:t>
      </w:r>
      <w:r w:rsidRPr="00D81F3E">
        <w:rPr>
          <w:rFonts w:ascii="Times" w:hAnsi="Times"/>
        </w:rPr>
        <w:t xml:space="preserve"> na področje delavske participacije s</w:t>
      </w:r>
      <w:r w:rsidR="00834A75">
        <w:rPr>
          <w:rFonts w:ascii="Times" w:hAnsi="Times"/>
        </w:rPr>
        <w:t>ega zlasti z namenom vzpostavitve</w:t>
      </w:r>
      <w:r w:rsidRPr="00D81F3E">
        <w:rPr>
          <w:rFonts w:ascii="Times" w:hAnsi="Times"/>
        </w:rPr>
        <w:t xml:space="preserve"> minimalne zahteve glede posvetovanja delavskih predstavnikov v primeru kolektivnih odpustov oziroma odpovedi pogodbe o zapos</w:t>
      </w:r>
      <w:r w:rsidR="00D81F3E" w:rsidRPr="00D81F3E">
        <w:rPr>
          <w:rFonts w:ascii="Times" w:hAnsi="Times"/>
        </w:rPr>
        <w:t>litvi večjemu številu delavcev;</w:t>
      </w:r>
    </w:p>
    <w:p w:rsidR="00D81F3E" w:rsidRPr="00D81F3E" w:rsidRDefault="0098690E" w:rsidP="00D81F3E">
      <w:pPr>
        <w:pStyle w:val="Odstavekseznama"/>
        <w:numPr>
          <w:ilvl w:val="0"/>
          <w:numId w:val="2"/>
        </w:numPr>
        <w:jc w:val="both"/>
        <w:rPr>
          <w:rFonts w:ascii="Times" w:hAnsi="Times"/>
        </w:rPr>
      </w:pPr>
      <w:r w:rsidRPr="007A13AC">
        <w:rPr>
          <w:rFonts w:ascii="Times" w:hAnsi="Times"/>
          <w:b/>
        </w:rPr>
        <w:t xml:space="preserve">Direktiva 2001/23/EC o </w:t>
      </w:r>
      <w:r w:rsidR="00D81F3E" w:rsidRPr="007A13AC">
        <w:rPr>
          <w:rFonts w:ascii="Times" w:hAnsi="Times"/>
          <w:b/>
        </w:rPr>
        <w:t>približevanju zakonodaje držav članic v zvezi z ohranjanjem pravic delavcev v primeru prenosa podjetij, obratov ali delov podjetij ali obratov</w:t>
      </w:r>
      <w:r w:rsidR="00D81F3E" w:rsidRPr="00D81F3E">
        <w:rPr>
          <w:rFonts w:ascii="Times" w:hAnsi="Times"/>
        </w:rPr>
        <w:t xml:space="preserve"> – združena verzija (Uradni list EU, št. 82/01)</w:t>
      </w:r>
      <w:r w:rsidR="00834A75">
        <w:rPr>
          <w:rFonts w:ascii="Times" w:hAnsi="Times"/>
        </w:rPr>
        <w:t>, ki</w:t>
      </w:r>
      <w:r w:rsidR="00D81F3E" w:rsidRPr="00D81F3E">
        <w:rPr>
          <w:rFonts w:ascii="Times" w:hAnsi="Times"/>
        </w:rPr>
        <w:t xml:space="preserve"> </w:t>
      </w:r>
      <w:r w:rsidRPr="00D81F3E">
        <w:rPr>
          <w:rFonts w:ascii="Times" w:hAnsi="Times"/>
        </w:rPr>
        <w:t>ima na področju delavske participaci</w:t>
      </w:r>
      <w:r w:rsidR="00834A75">
        <w:rPr>
          <w:rFonts w:ascii="Times" w:hAnsi="Times"/>
        </w:rPr>
        <w:t>je namen varovanja pravic</w:t>
      </w:r>
      <w:r w:rsidRPr="00D81F3E">
        <w:rPr>
          <w:rFonts w:ascii="Times" w:hAnsi="Times"/>
        </w:rPr>
        <w:t xml:space="preserve"> delavcev v primerih prenosa podjetja, </w:t>
      </w:r>
      <w:r w:rsidR="00D81F3E" w:rsidRPr="00D81F3E">
        <w:rPr>
          <w:rFonts w:ascii="Times" w:hAnsi="Times"/>
        </w:rPr>
        <w:t xml:space="preserve">obratov, delov podjetij ali obratov; </w:t>
      </w:r>
    </w:p>
    <w:p w:rsidR="00333303" w:rsidRDefault="0098690E" w:rsidP="0093066B">
      <w:pPr>
        <w:pStyle w:val="Odstavekseznama"/>
        <w:numPr>
          <w:ilvl w:val="0"/>
          <w:numId w:val="2"/>
        </w:numPr>
        <w:jc w:val="both"/>
        <w:rPr>
          <w:rFonts w:ascii="Times" w:hAnsi="Times"/>
        </w:rPr>
      </w:pPr>
      <w:r w:rsidRPr="007A13AC">
        <w:rPr>
          <w:rFonts w:ascii="Times" w:hAnsi="Times"/>
          <w:b/>
        </w:rPr>
        <w:t xml:space="preserve">Direktiva 2002/14/EC o </w:t>
      </w:r>
      <w:r w:rsidR="00D81F3E" w:rsidRPr="007A13AC">
        <w:rPr>
          <w:rFonts w:ascii="Times" w:hAnsi="Times"/>
          <w:b/>
        </w:rPr>
        <w:t>določitvi splošnega okvirja za obveščanje in posvetovanje v EU</w:t>
      </w:r>
      <w:r w:rsidRPr="00D81F3E">
        <w:rPr>
          <w:rFonts w:ascii="Times" w:hAnsi="Times"/>
        </w:rPr>
        <w:t xml:space="preserve"> (</w:t>
      </w:r>
      <w:r w:rsidR="00D81F3E" w:rsidRPr="00D81F3E">
        <w:rPr>
          <w:rFonts w:ascii="Times" w:hAnsi="Times"/>
        </w:rPr>
        <w:t>Uradni list EU, št. L 80/02)</w:t>
      </w:r>
      <w:r w:rsidR="00834A75">
        <w:rPr>
          <w:rFonts w:ascii="Times" w:hAnsi="Times"/>
        </w:rPr>
        <w:t>, ki</w:t>
      </w:r>
      <w:r w:rsidR="00D81F3E" w:rsidRPr="00D81F3E">
        <w:rPr>
          <w:rFonts w:ascii="Times" w:hAnsi="Times"/>
        </w:rPr>
        <w:t xml:space="preserve"> določa minimalni splošni</w:t>
      </w:r>
      <w:r w:rsidR="00D81F3E">
        <w:rPr>
          <w:rFonts w:ascii="Times" w:hAnsi="Times"/>
        </w:rPr>
        <w:t xml:space="preserve"> okvir za obveščanje in posvetovanje z delavci v </w:t>
      </w:r>
      <w:proofErr w:type="spellStart"/>
      <w:r w:rsidR="00D81F3E">
        <w:rPr>
          <w:rFonts w:ascii="Times" w:hAnsi="Times"/>
        </w:rPr>
        <w:t>vseg</w:t>
      </w:r>
      <w:proofErr w:type="spellEnd"/>
      <w:r w:rsidR="00D81F3E">
        <w:rPr>
          <w:rFonts w:ascii="Times" w:hAnsi="Times"/>
        </w:rPr>
        <w:t xml:space="preserve"> družbah ali podružnicah v E</w:t>
      </w:r>
      <w:r w:rsidR="00834A75">
        <w:rPr>
          <w:rFonts w:ascii="Times" w:hAnsi="Times"/>
        </w:rPr>
        <w:t xml:space="preserve">vropski uniji </w:t>
      </w:r>
      <w:r w:rsidR="00D81F3E">
        <w:rPr>
          <w:rFonts w:ascii="Times" w:hAnsi="Times"/>
        </w:rPr>
        <w:t>na ravni samih družb.</w:t>
      </w:r>
    </w:p>
    <w:p w:rsidR="00D81F3E" w:rsidRPr="00D81F3E" w:rsidRDefault="00D81F3E" w:rsidP="00D81F3E">
      <w:pPr>
        <w:pStyle w:val="Odstavekseznama"/>
        <w:jc w:val="both"/>
        <w:rPr>
          <w:rFonts w:ascii="Times" w:hAnsi="Times"/>
        </w:rPr>
      </w:pPr>
    </w:p>
    <w:p w:rsidR="006727DF" w:rsidRDefault="00C5741F" w:rsidP="002B5C25">
      <w:pPr>
        <w:jc w:val="both"/>
        <w:rPr>
          <w:rFonts w:ascii="Times" w:hAnsi="Times"/>
        </w:rPr>
      </w:pPr>
      <w:r w:rsidRPr="00C5741F">
        <w:rPr>
          <w:rFonts w:ascii="Times" w:hAnsi="Times"/>
        </w:rPr>
        <w:t xml:space="preserve">Pred oblikovanjem </w:t>
      </w:r>
      <w:r>
        <w:rPr>
          <w:rFonts w:ascii="Times" w:hAnsi="Times"/>
        </w:rPr>
        <w:t xml:space="preserve">konkretnih (vsebinskih) predlogov je Evropska komisija izvedla različne študije, ki predstavljajo podlago za nadaljnje korake. Tako je svetovalno podjetje </w:t>
      </w:r>
      <w:proofErr w:type="spellStart"/>
      <w:r>
        <w:rPr>
          <w:rFonts w:ascii="Times" w:hAnsi="Times"/>
        </w:rPr>
        <w:t>Deloitte</w:t>
      </w:r>
      <w:proofErr w:type="spellEnd"/>
      <w:r>
        <w:rPr>
          <w:rFonts w:ascii="Times" w:hAnsi="Times"/>
        </w:rPr>
        <w:t xml:space="preserve"> na podlagi naročila Evropske komisije izvedlo </w:t>
      </w:r>
      <w:r w:rsidR="00834A75">
        <w:rPr>
          <w:rFonts w:ascii="Times" w:hAnsi="Times"/>
        </w:rPr>
        <w:t>spletno raziska</w:t>
      </w:r>
      <w:r w:rsidR="002B5C25">
        <w:rPr>
          <w:rFonts w:ascii="Times" w:hAnsi="Times"/>
        </w:rPr>
        <w:t xml:space="preserve">vo o delovanju in učinkih zgoraj navedenih direktiv, </w:t>
      </w:r>
      <w:proofErr w:type="spellStart"/>
      <w:r w:rsidR="002B5C25">
        <w:rPr>
          <w:rFonts w:ascii="Times" w:hAnsi="Times"/>
        </w:rPr>
        <w:t>opravljenje</w:t>
      </w:r>
      <w:proofErr w:type="spellEnd"/>
      <w:r w:rsidR="002B5C25">
        <w:rPr>
          <w:rFonts w:ascii="Times" w:hAnsi="Times"/>
        </w:rPr>
        <w:t xml:space="preserve"> so bi</w:t>
      </w:r>
      <w:r w:rsidR="00834A75">
        <w:rPr>
          <w:rFonts w:ascii="Times" w:hAnsi="Times"/>
        </w:rPr>
        <w:t>le študije primerov (intervjuji s</w:t>
      </w:r>
      <w:r w:rsidR="002B5C25">
        <w:rPr>
          <w:rFonts w:ascii="Times" w:hAnsi="Times"/>
        </w:rPr>
        <w:t xml:space="preserve"> </w:t>
      </w:r>
      <w:r w:rsidR="0084032D">
        <w:rPr>
          <w:rFonts w:ascii="Times" w:hAnsi="Times"/>
        </w:rPr>
        <w:t>socialni</w:t>
      </w:r>
      <w:r w:rsidR="00834A75">
        <w:rPr>
          <w:rFonts w:ascii="Times" w:hAnsi="Times"/>
        </w:rPr>
        <w:t>mi</w:t>
      </w:r>
      <w:r w:rsidR="0084032D">
        <w:rPr>
          <w:rFonts w:ascii="Times" w:hAnsi="Times"/>
        </w:rPr>
        <w:t xml:space="preserve"> partnerji in </w:t>
      </w:r>
      <w:r w:rsidR="002B5C25">
        <w:rPr>
          <w:rFonts w:ascii="Times" w:hAnsi="Times"/>
        </w:rPr>
        <w:t>ministrstvi za delo držav članic E</w:t>
      </w:r>
      <w:r w:rsidR="00834A75">
        <w:rPr>
          <w:rFonts w:ascii="Times" w:hAnsi="Times"/>
        </w:rPr>
        <w:t>vropske unije</w:t>
      </w:r>
      <w:r w:rsidR="002B5C25">
        <w:rPr>
          <w:rFonts w:ascii="Times" w:hAnsi="Times"/>
        </w:rPr>
        <w:t xml:space="preserve">), </w:t>
      </w:r>
      <w:r w:rsidR="002B5C25">
        <w:rPr>
          <w:rFonts w:ascii="Times" w:hAnsi="Times"/>
        </w:rPr>
        <w:lastRenderedPageBreak/>
        <w:t>analiza stroškov in koristi evropske zak</w:t>
      </w:r>
      <w:r w:rsidR="00834A75">
        <w:rPr>
          <w:rFonts w:ascii="Times" w:hAnsi="Times"/>
        </w:rPr>
        <w:t>onodaje o delavski participaciji</w:t>
      </w:r>
      <w:r w:rsidR="002B5C25">
        <w:rPr>
          <w:rFonts w:ascii="Times" w:hAnsi="Times"/>
        </w:rPr>
        <w:t xml:space="preserve">, preučene so bile teoretične in praktične študije priznanih raziskovalcev na tem področju in podobno. </w:t>
      </w:r>
      <w:r w:rsidR="006727DF">
        <w:rPr>
          <w:rFonts w:ascii="Times" w:hAnsi="Times"/>
        </w:rPr>
        <w:t xml:space="preserve">Na podlagi tako zgoraj pridobljenih podatkov je </w:t>
      </w:r>
      <w:r w:rsidR="006727DF" w:rsidRPr="007A13AC">
        <w:rPr>
          <w:rFonts w:ascii="Times" w:hAnsi="Times"/>
          <w:b/>
        </w:rPr>
        <w:t>Evropska komisija izdala sporočilo</w:t>
      </w:r>
      <w:r w:rsidR="006727DF">
        <w:rPr>
          <w:rFonts w:ascii="Times" w:hAnsi="Times"/>
        </w:rPr>
        <w:t xml:space="preserve"> (26. 7. 2013), v katerem ugotavlja, da direktive o obveščanju in posvetovanju </w:t>
      </w:r>
      <w:r w:rsidR="006727DF" w:rsidRPr="007A13AC">
        <w:rPr>
          <w:rFonts w:ascii="Times" w:hAnsi="Times"/>
          <w:b/>
          <w:i/>
        </w:rPr>
        <w:t>v</w:t>
      </w:r>
      <w:r w:rsidR="006727DF" w:rsidRPr="007A13AC">
        <w:rPr>
          <w:rFonts w:ascii="Times" w:hAnsi="Times"/>
          <w:b/>
        </w:rPr>
        <w:t xml:space="preserve"> </w:t>
      </w:r>
      <w:r w:rsidR="006727DF" w:rsidRPr="007A13AC">
        <w:rPr>
          <w:rFonts w:ascii="Times" w:hAnsi="Times"/>
          <w:b/>
          <w:i/>
        </w:rPr>
        <w:t>splošnem dosegajo svoj name</w:t>
      </w:r>
      <w:r w:rsidR="006727DF" w:rsidRPr="00A45557">
        <w:rPr>
          <w:rFonts w:ascii="Times" w:hAnsi="Times"/>
          <w:b/>
          <w:i/>
        </w:rPr>
        <w:t>n</w:t>
      </w:r>
      <w:r w:rsidR="006727DF">
        <w:rPr>
          <w:rFonts w:ascii="Times" w:hAnsi="Times"/>
        </w:rPr>
        <w:t xml:space="preserve">. Evropska komisija tako ugotavlja, da </w:t>
      </w:r>
      <w:r w:rsidR="002B5C25">
        <w:rPr>
          <w:rFonts w:ascii="Times" w:hAnsi="Times"/>
        </w:rPr>
        <w:t xml:space="preserve">so navedene direktive </w:t>
      </w:r>
      <w:r w:rsidR="006727DF">
        <w:rPr>
          <w:rFonts w:ascii="Times" w:hAnsi="Times"/>
        </w:rPr>
        <w:t>v splošnem pomembne, učinkovite</w:t>
      </w:r>
      <w:r w:rsidR="002B5C25">
        <w:rPr>
          <w:rFonts w:ascii="Times" w:hAnsi="Times"/>
        </w:rPr>
        <w:t xml:space="preserve"> in</w:t>
      </w:r>
      <w:r w:rsidR="006727DF">
        <w:rPr>
          <w:rFonts w:ascii="Times" w:hAnsi="Times"/>
        </w:rPr>
        <w:t xml:space="preserve"> skladne</w:t>
      </w:r>
      <w:r w:rsidR="002B5C25">
        <w:rPr>
          <w:rFonts w:ascii="Times" w:hAnsi="Times"/>
        </w:rPr>
        <w:t>; k</w:t>
      </w:r>
      <w:r w:rsidR="006727DF">
        <w:rPr>
          <w:rFonts w:ascii="Times" w:hAnsi="Times"/>
        </w:rPr>
        <w:t xml:space="preserve">oristi, ki jih prinašajo, v splošnem </w:t>
      </w:r>
      <w:r w:rsidR="00834A75">
        <w:rPr>
          <w:rFonts w:ascii="Times" w:hAnsi="Times"/>
        </w:rPr>
        <w:t>pretehtajo stroške;</w:t>
      </w:r>
      <w:r w:rsidR="002B5C25">
        <w:rPr>
          <w:rFonts w:ascii="Times" w:hAnsi="Times"/>
        </w:rPr>
        <w:t xml:space="preserve"> posebnega podvajanja ali protislovij v njih niso ugotovili. Na drugi strani pa se socialni partnerji ne strinjajo povsem s to oceno. Denimo, po mnenju največje sindikalne konfederacije v Evropi ETUC je mogoče</w:t>
      </w:r>
      <w:r w:rsidR="00834A75">
        <w:rPr>
          <w:rFonts w:ascii="Times" w:hAnsi="Times"/>
        </w:rPr>
        <w:t xml:space="preserve"> pri tem</w:t>
      </w:r>
      <w:r w:rsidR="002B5C25">
        <w:rPr>
          <w:rFonts w:ascii="Times" w:hAnsi="Times"/>
        </w:rPr>
        <w:t xml:space="preserve"> ugotoviti vrsto </w:t>
      </w:r>
      <w:proofErr w:type="spellStart"/>
      <w:r w:rsidR="002B5C25">
        <w:rPr>
          <w:rFonts w:ascii="Times" w:hAnsi="Times"/>
        </w:rPr>
        <w:t>pomankljivosti</w:t>
      </w:r>
      <w:proofErr w:type="spellEnd"/>
      <w:r w:rsidR="002B5C25">
        <w:rPr>
          <w:rFonts w:ascii="Times" w:hAnsi="Times"/>
        </w:rPr>
        <w:t xml:space="preserve">. Tako naštevajo </w:t>
      </w:r>
      <w:r w:rsidR="006727DF">
        <w:rPr>
          <w:rFonts w:ascii="Times" w:hAnsi="Times"/>
        </w:rPr>
        <w:t>izvzetje srednjih in malih podjetij, javnega sektorja in pomorščakov</w:t>
      </w:r>
      <w:r w:rsidR="002B5C25">
        <w:rPr>
          <w:rFonts w:ascii="Times" w:hAnsi="Times"/>
        </w:rPr>
        <w:t xml:space="preserve">; </w:t>
      </w:r>
      <w:r w:rsidR="006727DF">
        <w:rPr>
          <w:rFonts w:ascii="Times" w:hAnsi="Times"/>
        </w:rPr>
        <w:t xml:space="preserve">veliko podjetij </w:t>
      </w:r>
      <w:r w:rsidR="002B5C25">
        <w:rPr>
          <w:rFonts w:ascii="Times" w:hAnsi="Times"/>
        </w:rPr>
        <w:t xml:space="preserve">je še vedno </w:t>
      </w:r>
      <w:r w:rsidR="006727DF">
        <w:rPr>
          <w:rFonts w:ascii="Times" w:hAnsi="Times"/>
        </w:rPr>
        <w:t xml:space="preserve">brez ustreznih delavskih predstavnikov za obveščanje in posvetovanje; </w:t>
      </w:r>
      <w:r w:rsidR="002B5C25">
        <w:rPr>
          <w:rFonts w:ascii="Times" w:hAnsi="Times"/>
        </w:rPr>
        <w:t xml:space="preserve">posvetovanje je velikokrat </w:t>
      </w:r>
      <w:r w:rsidR="006727DF">
        <w:rPr>
          <w:rFonts w:ascii="Times" w:hAnsi="Times"/>
        </w:rPr>
        <w:t xml:space="preserve">omejeno ali formalno </w:t>
      </w:r>
      <w:r w:rsidR="002B5C25">
        <w:rPr>
          <w:rFonts w:ascii="Times" w:hAnsi="Times"/>
        </w:rPr>
        <w:t xml:space="preserve">(zlasti pri </w:t>
      </w:r>
      <w:r w:rsidR="006727DF">
        <w:rPr>
          <w:rFonts w:ascii="Times" w:hAnsi="Times"/>
        </w:rPr>
        <w:t xml:space="preserve">odločitvah delodajalcev </w:t>
      </w:r>
      <w:r w:rsidR="002B5C25">
        <w:rPr>
          <w:rFonts w:ascii="Times" w:hAnsi="Times"/>
        </w:rPr>
        <w:t>o</w:t>
      </w:r>
      <w:r w:rsidR="005414D8">
        <w:rPr>
          <w:rFonts w:ascii="Times" w:hAnsi="Times"/>
        </w:rPr>
        <w:t xml:space="preserve"> </w:t>
      </w:r>
      <w:r w:rsidR="002B5C25">
        <w:rPr>
          <w:rFonts w:ascii="Times" w:hAnsi="Times"/>
        </w:rPr>
        <w:t>prestrukturiranju</w:t>
      </w:r>
      <w:r w:rsidR="00834A75">
        <w:rPr>
          <w:rFonts w:ascii="Times" w:hAnsi="Times"/>
        </w:rPr>
        <w:t xml:space="preserve"> podjetij</w:t>
      </w:r>
      <w:r w:rsidR="006727DF">
        <w:rPr>
          <w:rFonts w:ascii="Times" w:hAnsi="Times"/>
        </w:rPr>
        <w:t>). Po njihovem m</w:t>
      </w:r>
      <w:r w:rsidR="002B5C25">
        <w:rPr>
          <w:rFonts w:ascii="Times" w:hAnsi="Times"/>
        </w:rPr>
        <w:t>nenju je treba okrepiti prenos direktiv v nacionalno zakonodajo držav člani</w:t>
      </w:r>
      <w:r w:rsidR="00834A75">
        <w:rPr>
          <w:rFonts w:ascii="Times" w:hAnsi="Times"/>
        </w:rPr>
        <w:t>c</w:t>
      </w:r>
      <w:r w:rsidR="002B5C25">
        <w:rPr>
          <w:rFonts w:ascii="Times" w:hAnsi="Times"/>
        </w:rPr>
        <w:t xml:space="preserve"> E</w:t>
      </w:r>
      <w:r w:rsidR="00834A75">
        <w:rPr>
          <w:rFonts w:ascii="Times" w:hAnsi="Times"/>
        </w:rPr>
        <w:t>vropske unije</w:t>
      </w:r>
      <w:r w:rsidR="006727DF">
        <w:rPr>
          <w:rFonts w:ascii="Times" w:hAnsi="Times"/>
        </w:rPr>
        <w:t xml:space="preserve">, zlasti pa je treba odpraviti </w:t>
      </w:r>
      <w:r w:rsidR="002B5C25">
        <w:rPr>
          <w:rFonts w:ascii="Times" w:hAnsi="Times"/>
        </w:rPr>
        <w:t xml:space="preserve">določene neskladnosti med direktivami. </w:t>
      </w:r>
    </w:p>
    <w:p w:rsidR="007C5F57" w:rsidRDefault="007C5F57" w:rsidP="0093066B">
      <w:pPr>
        <w:jc w:val="both"/>
        <w:rPr>
          <w:rFonts w:ascii="Times" w:hAnsi="Times"/>
        </w:rPr>
      </w:pPr>
    </w:p>
    <w:p w:rsidR="007C5F57" w:rsidRDefault="002B5C25" w:rsidP="0093066B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Možnih rešitev še ni na vidiku</w:t>
      </w:r>
    </w:p>
    <w:p w:rsidR="007A13AC" w:rsidRPr="007C5F57" w:rsidRDefault="007A13AC" w:rsidP="0093066B">
      <w:pPr>
        <w:jc w:val="both"/>
        <w:rPr>
          <w:rFonts w:ascii="Times" w:hAnsi="Times"/>
          <w:b/>
        </w:rPr>
      </w:pPr>
    </w:p>
    <w:p w:rsidR="007C5F57" w:rsidRDefault="002B5C25" w:rsidP="0093066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Postopek sprememb zakonodaje na ravni Evropske unije </w:t>
      </w:r>
      <w:r w:rsidRPr="007A13AC">
        <w:rPr>
          <w:rFonts w:ascii="Times" w:hAnsi="Times"/>
          <w:b/>
        </w:rPr>
        <w:t>lahko traja več let,</w:t>
      </w:r>
      <w:r>
        <w:rPr>
          <w:rFonts w:ascii="Times" w:hAnsi="Times"/>
        </w:rPr>
        <w:t xml:space="preserve"> zato je </w:t>
      </w:r>
      <w:proofErr w:type="spellStart"/>
      <w:r>
        <w:rPr>
          <w:rFonts w:ascii="Times" w:hAnsi="Times"/>
        </w:rPr>
        <w:t>zankrat</w:t>
      </w:r>
      <w:proofErr w:type="spellEnd"/>
      <w:r>
        <w:rPr>
          <w:rFonts w:ascii="Times" w:hAnsi="Times"/>
        </w:rPr>
        <w:t xml:space="preserve"> težko odgovoriti na vprašanje, kdaj in kaj bo program REFIT vnesel na področje delavske participacije. Kot pravno možnost se največkrat omenja </w:t>
      </w:r>
      <w:r w:rsidRPr="007A13AC">
        <w:rPr>
          <w:rFonts w:ascii="Times" w:hAnsi="Times"/>
          <w:b/>
        </w:rPr>
        <w:t>združitev vseh direktiv v eno samo</w:t>
      </w:r>
      <w:r>
        <w:rPr>
          <w:rFonts w:ascii="Times" w:hAnsi="Times"/>
        </w:rPr>
        <w:t xml:space="preserve">, pri čemer </w:t>
      </w:r>
      <w:r w:rsidR="005414D8">
        <w:rPr>
          <w:rFonts w:ascii="Times" w:hAnsi="Times"/>
        </w:rPr>
        <w:t>ni mogoče predvideti, ali bi to prineslo zgolj formalno združitev ali tudi vsebinske spremembe. Iz opravljenih raziskav med delavci in delodajalci sicer izhaja</w:t>
      </w:r>
      <w:r w:rsidR="00834A75">
        <w:rPr>
          <w:rFonts w:ascii="Times" w:hAnsi="Times"/>
        </w:rPr>
        <w:t xml:space="preserve"> želja po racionalizaciji </w:t>
      </w:r>
      <w:r w:rsidR="007C5F57">
        <w:rPr>
          <w:rFonts w:ascii="Times" w:hAnsi="Times"/>
        </w:rPr>
        <w:t>obsto</w:t>
      </w:r>
      <w:r w:rsidR="00834A75">
        <w:rPr>
          <w:rFonts w:ascii="Times" w:hAnsi="Times"/>
        </w:rPr>
        <w:t>ječe zakonodaje</w:t>
      </w:r>
      <w:r w:rsidR="007C5F57">
        <w:rPr>
          <w:rFonts w:ascii="Times" w:hAnsi="Times"/>
        </w:rPr>
        <w:t>, pri čemer n</w:t>
      </w:r>
      <w:r w:rsidR="00834A75">
        <w:rPr>
          <w:rFonts w:ascii="Times" w:hAnsi="Times"/>
        </w:rPr>
        <w:t>e preseneča</w:t>
      </w:r>
      <w:r w:rsidR="007C5F57">
        <w:rPr>
          <w:rFonts w:ascii="Times" w:hAnsi="Times"/>
        </w:rPr>
        <w:t xml:space="preserve">, da si delavci želijo več zakonske ureditve na tem področju, delodajalci pa manj. </w:t>
      </w:r>
    </w:p>
    <w:p w:rsidR="007C5F57" w:rsidRDefault="007C5F57" w:rsidP="0093066B">
      <w:pPr>
        <w:jc w:val="both"/>
        <w:rPr>
          <w:rFonts w:ascii="Times" w:hAnsi="Times"/>
        </w:rPr>
      </w:pPr>
    </w:p>
    <w:p w:rsidR="005D574F" w:rsidRPr="0093066B" w:rsidRDefault="005414D8" w:rsidP="0093066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Po mnenju ETUC bi bilo treba zlasti </w:t>
      </w:r>
      <w:r w:rsidRPr="007A13AC">
        <w:rPr>
          <w:rFonts w:ascii="Times" w:hAnsi="Times"/>
          <w:b/>
        </w:rPr>
        <w:t>poenotiti opredelitve temeljnih pojmov</w:t>
      </w:r>
      <w:r>
        <w:rPr>
          <w:rFonts w:ascii="Times" w:hAnsi="Times"/>
        </w:rPr>
        <w:t xml:space="preserve">, to sta obveščanje in posvetovanje. Pri </w:t>
      </w:r>
      <w:r w:rsidR="00834A75">
        <w:rPr>
          <w:rFonts w:ascii="Times" w:hAnsi="Times"/>
        </w:rPr>
        <w:t>tem</w:t>
      </w:r>
      <w:r>
        <w:rPr>
          <w:rFonts w:ascii="Times" w:hAnsi="Times"/>
        </w:rPr>
        <w:t xml:space="preserve"> predlagajo, da bi kot izhodišč</w:t>
      </w:r>
      <w:r w:rsidR="00834A75">
        <w:rPr>
          <w:rFonts w:ascii="Times" w:hAnsi="Times"/>
        </w:rPr>
        <w:t>e vzeli opredelitve iz direktiv</w:t>
      </w:r>
      <w:r>
        <w:rPr>
          <w:rFonts w:ascii="Times" w:hAnsi="Times"/>
        </w:rPr>
        <w:t xml:space="preserve"> o evropskih svetih delavcev in </w:t>
      </w:r>
      <w:r w:rsidR="00D45E1C" w:rsidRPr="0062015D">
        <w:rPr>
          <w:rFonts w:ascii="Times" w:hAnsi="Times"/>
        </w:rPr>
        <w:t xml:space="preserve">evropske delniške družbe. </w:t>
      </w:r>
      <w:r>
        <w:rPr>
          <w:rFonts w:ascii="Times" w:hAnsi="Times"/>
        </w:rPr>
        <w:t xml:space="preserve">Podobno navajajo </w:t>
      </w:r>
      <w:r w:rsidRPr="007A13AC">
        <w:rPr>
          <w:rFonts w:ascii="Times" w:hAnsi="Times"/>
          <w:b/>
        </w:rPr>
        <w:t>uskladitev drugih pojmov</w:t>
      </w:r>
      <w:r>
        <w:rPr>
          <w:rFonts w:ascii="Times" w:hAnsi="Times"/>
        </w:rPr>
        <w:t xml:space="preserve">, kot so podjetje, vsebina in način obveščanja, primeren čas, duh sodelovanja in podobno. </w:t>
      </w:r>
      <w:r w:rsidR="00A6343C" w:rsidRPr="0062015D">
        <w:rPr>
          <w:rFonts w:ascii="Times" w:hAnsi="Times"/>
        </w:rPr>
        <w:t xml:space="preserve">Na drugi strani pa delodajalsko združenje </w:t>
      </w:r>
      <w:proofErr w:type="spellStart"/>
      <w:r w:rsidR="00A6343C" w:rsidRPr="0062015D">
        <w:rPr>
          <w:rFonts w:ascii="Times" w:hAnsi="Times"/>
        </w:rPr>
        <w:t>BusinessEurope</w:t>
      </w:r>
      <w:proofErr w:type="spellEnd"/>
      <w:r w:rsidR="00A6343C" w:rsidRPr="0062015D">
        <w:rPr>
          <w:rFonts w:ascii="Times" w:hAnsi="Times"/>
        </w:rPr>
        <w:t xml:space="preserve"> bolj kot uskladitev tovrstnih opredelitev predlaga ureditev problemov, ko se na nacionalni ravni </w:t>
      </w:r>
      <w:r w:rsidR="00A6343C" w:rsidRPr="007A13AC">
        <w:rPr>
          <w:rFonts w:ascii="Times" w:hAnsi="Times"/>
          <w:b/>
        </w:rPr>
        <w:t>podvajajo obveznosti delodajalca</w:t>
      </w:r>
      <w:r w:rsidR="00A6343C" w:rsidRPr="0062015D">
        <w:rPr>
          <w:rFonts w:ascii="Times" w:hAnsi="Times"/>
        </w:rPr>
        <w:t xml:space="preserve"> glede obveščanja in posvetovanja </w:t>
      </w:r>
      <w:r>
        <w:rPr>
          <w:rFonts w:ascii="Times" w:hAnsi="Times"/>
        </w:rPr>
        <w:t xml:space="preserve">do sindikatov in </w:t>
      </w:r>
      <w:r w:rsidR="000A0BCA">
        <w:rPr>
          <w:rFonts w:ascii="Times" w:hAnsi="Times"/>
        </w:rPr>
        <w:t>svetov delavcev.</w:t>
      </w:r>
    </w:p>
    <w:sectPr w:rsidR="005D574F" w:rsidRPr="0093066B" w:rsidSect="000A1D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B28"/>
    <w:multiLevelType w:val="hybridMultilevel"/>
    <w:tmpl w:val="236C6104"/>
    <w:lvl w:ilvl="0" w:tplc="AEF46A08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1EF7"/>
    <w:multiLevelType w:val="hybridMultilevel"/>
    <w:tmpl w:val="E5FA2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58"/>
    <w:rsid w:val="000A0BCA"/>
    <w:rsid w:val="000A1D29"/>
    <w:rsid w:val="002B5C25"/>
    <w:rsid w:val="002C2BCE"/>
    <w:rsid w:val="00333303"/>
    <w:rsid w:val="00375BE0"/>
    <w:rsid w:val="00493C1E"/>
    <w:rsid w:val="005414D8"/>
    <w:rsid w:val="00590158"/>
    <w:rsid w:val="005D574F"/>
    <w:rsid w:val="0062015D"/>
    <w:rsid w:val="006727DF"/>
    <w:rsid w:val="00680219"/>
    <w:rsid w:val="006B5113"/>
    <w:rsid w:val="007A13AC"/>
    <w:rsid w:val="007A65FE"/>
    <w:rsid w:val="007C5F57"/>
    <w:rsid w:val="00834A75"/>
    <w:rsid w:val="0084032D"/>
    <w:rsid w:val="00884354"/>
    <w:rsid w:val="008C3437"/>
    <w:rsid w:val="0093066B"/>
    <w:rsid w:val="0098690E"/>
    <w:rsid w:val="00A45557"/>
    <w:rsid w:val="00A6343C"/>
    <w:rsid w:val="00B82E03"/>
    <w:rsid w:val="00C04A3E"/>
    <w:rsid w:val="00C5741F"/>
    <w:rsid w:val="00C82261"/>
    <w:rsid w:val="00D45E1C"/>
    <w:rsid w:val="00D81F3E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15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1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15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Franca</dc:creator>
  <cp:lastModifiedBy>Mato</cp:lastModifiedBy>
  <cp:revision>2</cp:revision>
  <dcterms:created xsi:type="dcterms:W3CDTF">2014-04-15T07:09:00Z</dcterms:created>
  <dcterms:modified xsi:type="dcterms:W3CDTF">2014-04-15T07:09:00Z</dcterms:modified>
</cp:coreProperties>
</file>