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F" w:rsidRDefault="003E5572" w:rsidP="005642AF">
      <w:pPr>
        <w:jc w:val="center"/>
        <w:rPr>
          <w:rFonts w:ascii="Times New Roman" w:hAnsi="Times New Roman" w:cs="Times New Roman"/>
          <w:sz w:val="24"/>
        </w:rPr>
      </w:pPr>
      <w:r>
        <w:rPr>
          <w:rFonts w:ascii="Times New Roman" w:hAnsi="Times New Roman" w:cs="Times New Roman"/>
          <w:sz w:val="24"/>
        </w:rPr>
        <w:t>d</w:t>
      </w:r>
      <w:r w:rsidR="005642AF" w:rsidRPr="005642AF">
        <w:rPr>
          <w:rFonts w:ascii="Times New Roman" w:hAnsi="Times New Roman" w:cs="Times New Roman"/>
          <w:sz w:val="24"/>
        </w:rPr>
        <w:t>r. Klemen Podjed</w:t>
      </w:r>
    </w:p>
    <w:p w:rsidR="00826120" w:rsidRPr="005642AF" w:rsidRDefault="004A033C" w:rsidP="00E56C96">
      <w:pPr>
        <w:pStyle w:val="Naslov"/>
        <w:pBdr>
          <w:bottom w:val="none" w:sz="0" w:space="0" w:color="auto"/>
        </w:pBdr>
        <w:rPr>
          <w:rFonts w:ascii="Times New Roman" w:hAnsi="Times New Roman" w:cs="Times New Roman"/>
        </w:rPr>
      </w:pPr>
      <w:r w:rsidRPr="00E56C96">
        <w:rPr>
          <w:rFonts w:ascii="Times New Roman" w:hAnsi="Times New Roman" w:cs="Times New Roman"/>
          <w:color w:val="auto"/>
        </w:rPr>
        <w:t>Proaktivni pristop k promociji zdravja na delovnem mestu</w:t>
      </w:r>
    </w:p>
    <w:p w:rsidR="00D005F4" w:rsidRPr="001C6470" w:rsidRDefault="00D005F4" w:rsidP="005A4C10">
      <w:pPr>
        <w:jc w:val="both"/>
        <w:rPr>
          <w:rFonts w:ascii="Times New Roman" w:hAnsi="Times New Roman" w:cs="Times New Roman"/>
          <w:i/>
          <w:sz w:val="28"/>
          <w:szCs w:val="28"/>
        </w:rPr>
      </w:pPr>
      <w:r w:rsidRPr="00B25B93">
        <w:rPr>
          <w:rFonts w:ascii="Times New Roman" w:hAnsi="Times New Roman" w:cs="Times New Roman"/>
          <w:i/>
          <w:sz w:val="28"/>
          <w:szCs w:val="28"/>
        </w:rPr>
        <w:t xml:space="preserve">Podatki in praksa v številnih slovenskih organizacijah kažejo, da Slovenija predstavlja </w:t>
      </w:r>
      <w:r w:rsidRPr="0024520D">
        <w:rPr>
          <w:rFonts w:ascii="Times New Roman" w:hAnsi="Times New Roman" w:cs="Times New Roman"/>
          <w:b/>
          <w:i/>
          <w:sz w:val="28"/>
          <w:szCs w:val="28"/>
        </w:rPr>
        <w:t>primer slabe praks</w:t>
      </w:r>
      <w:r w:rsidR="0024520D">
        <w:rPr>
          <w:rFonts w:ascii="Times New Roman" w:hAnsi="Times New Roman" w:cs="Times New Roman"/>
          <w:b/>
          <w:i/>
          <w:sz w:val="28"/>
          <w:szCs w:val="28"/>
        </w:rPr>
        <w:t>e</w:t>
      </w:r>
      <w:r w:rsidRPr="00B25B93">
        <w:rPr>
          <w:rFonts w:ascii="Times New Roman" w:hAnsi="Times New Roman" w:cs="Times New Roman"/>
          <w:i/>
          <w:sz w:val="28"/>
          <w:szCs w:val="28"/>
        </w:rPr>
        <w:t xml:space="preserve"> upravljanja z zdravjem na delovnem mestu. Prispevek obravnava stanje </w:t>
      </w:r>
      <w:r w:rsidR="0024520D">
        <w:rPr>
          <w:rFonts w:ascii="Times New Roman" w:hAnsi="Times New Roman" w:cs="Times New Roman"/>
          <w:i/>
          <w:sz w:val="28"/>
          <w:szCs w:val="28"/>
        </w:rPr>
        <w:t>na tem področju</w:t>
      </w:r>
      <w:r w:rsidRPr="00B25B93">
        <w:rPr>
          <w:rFonts w:ascii="Times New Roman" w:hAnsi="Times New Roman" w:cs="Times New Roman"/>
          <w:i/>
          <w:sz w:val="28"/>
          <w:szCs w:val="28"/>
        </w:rPr>
        <w:t xml:space="preserve"> v Sloveniji ter dokazuje, da se promocija zdravja splača, tako </w:t>
      </w:r>
      <w:r w:rsidR="005F4983">
        <w:rPr>
          <w:rFonts w:ascii="Times New Roman" w:hAnsi="Times New Roman" w:cs="Times New Roman"/>
          <w:i/>
          <w:sz w:val="28"/>
          <w:szCs w:val="28"/>
        </w:rPr>
        <w:t>zaposlenim</w:t>
      </w:r>
      <w:r w:rsidR="005F1450" w:rsidRPr="00B25B93">
        <w:rPr>
          <w:rFonts w:ascii="Times New Roman" w:hAnsi="Times New Roman" w:cs="Times New Roman"/>
          <w:i/>
          <w:sz w:val="28"/>
          <w:szCs w:val="28"/>
        </w:rPr>
        <w:t xml:space="preserve"> </w:t>
      </w:r>
      <w:r w:rsidRPr="00B25B93">
        <w:rPr>
          <w:rFonts w:ascii="Times New Roman" w:hAnsi="Times New Roman" w:cs="Times New Roman"/>
          <w:i/>
          <w:sz w:val="28"/>
          <w:szCs w:val="28"/>
        </w:rPr>
        <w:t xml:space="preserve">kot </w:t>
      </w:r>
      <w:r w:rsidR="005F1450" w:rsidRPr="00B25B93">
        <w:rPr>
          <w:rFonts w:ascii="Times New Roman" w:hAnsi="Times New Roman" w:cs="Times New Roman"/>
          <w:i/>
          <w:sz w:val="28"/>
          <w:szCs w:val="28"/>
        </w:rPr>
        <w:t>lastnikom</w:t>
      </w:r>
      <w:r w:rsidRPr="00B25B93">
        <w:rPr>
          <w:rFonts w:ascii="Times New Roman" w:hAnsi="Times New Roman" w:cs="Times New Roman"/>
          <w:i/>
          <w:sz w:val="28"/>
          <w:szCs w:val="28"/>
        </w:rPr>
        <w:t xml:space="preserve">. </w:t>
      </w:r>
      <w:r w:rsidRPr="001C6470">
        <w:rPr>
          <w:rFonts w:ascii="Times New Roman" w:hAnsi="Times New Roman" w:cs="Times New Roman"/>
          <w:i/>
          <w:sz w:val="28"/>
          <w:szCs w:val="28"/>
        </w:rPr>
        <w:t xml:space="preserve">Prispevek predstavlja model </w:t>
      </w:r>
      <w:r w:rsidRPr="001C6470">
        <w:rPr>
          <w:rFonts w:ascii="Times New Roman" w:hAnsi="Times New Roman" w:cs="Times New Roman"/>
          <w:b/>
          <w:i/>
          <w:sz w:val="28"/>
          <w:szCs w:val="28"/>
        </w:rPr>
        <w:t>proaktivne vloge delavskih predstavni</w:t>
      </w:r>
      <w:r w:rsidR="00B0639A" w:rsidRPr="001C6470">
        <w:rPr>
          <w:rFonts w:ascii="Times New Roman" w:hAnsi="Times New Roman" w:cs="Times New Roman"/>
          <w:b/>
          <w:i/>
          <w:sz w:val="28"/>
          <w:szCs w:val="28"/>
        </w:rPr>
        <w:t xml:space="preserve">štev </w:t>
      </w:r>
      <w:r w:rsidR="00B0639A" w:rsidRPr="001C6470">
        <w:rPr>
          <w:rFonts w:ascii="Times New Roman" w:hAnsi="Times New Roman" w:cs="Times New Roman"/>
          <w:i/>
          <w:sz w:val="28"/>
          <w:szCs w:val="28"/>
        </w:rPr>
        <w:t>(</w:t>
      </w:r>
      <w:r w:rsidR="0026386C" w:rsidRPr="001C6470">
        <w:rPr>
          <w:rFonts w:ascii="Times New Roman" w:hAnsi="Times New Roman" w:cs="Times New Roman"/>
          <w:i/>
          <w:sz w:val="28"/>
          <w:szCs w:val="28"/>
        </w:rPr>
        <w:t>sindikalnih in voljenih)</w:t>
      </w:r>
      <w:r w:rsidRPr="001C6470">
        <w:rPr>
          <w:rFonts w:ascii="Times New Roman" w:hAnsi="Times New Roman" w:cs="Times New Roman"/>
          <w:i/>
          <w:sz w:val="28"/>
          <w:szCs w:val="28"/>
        </w:rPr>
        <w:t xml:space="preserve"> ter vključuje vrsto povezav na koristne kontrolne liste, priročnike in vire, ki lahko </w:t>
      </w:r>
      <w:r w:rsidR="005F1450" w:rsidRPr="001C6470">
        <w:rPr>
          <w:rFonts w:ascii="Times New Roman" w:hAnsi="Times New Roman" w:cs="Times New Roman"/>
          <w:i/>
          <w:sz w:val="28"/>
          <w:szCs w:val="28"/>
        </w:rPr>
        <w:t xml:space="preserve">pripomorejo </w:t>
      </w:r>
      <w:r w:rsidRPr="001C6470">
        <w:rPr>
          <w:rFonts w:ascii="Times New Roman" w:hAnsi="Times New Roman" w:cs="Times New Roman"/>
          <w:i/>
          <w:sz w:val="28"/>
          <w:szCs w:val="28"/>
        </w:rPr>
        <w:t>k</w:t>
      </w:r>
      <w:r w:rsidR="005F1450" w:rsidRPr="001C6470">
        <w:rPr>
          <w:rFonts w:ascii="Times New Roman" w:hAnsi="Times New Roman" w:cs="Times New Roman"/>
          <w:i/>
          <w:sz w:val="28"/>
          <w:szCs w:val="28"/>
        </w:rPr>
        <w:t xml:space="preserve"> uspešni</w:t>
      </w:r>
      <w:r w:rsidRPr="001C6470">
        <w:rPr>
          <w:rFonts w:ascii="Times New Roman" w:hAnsi="Times New Roman" w:cs="Times New Roman"/>
          <w:i/>
          <w:sz w:val="28"/>
          <w:szCs w:val="28"/>
        </w:rPr>
        <w:t xml:space="preserve"> promociji zdravja. V zadnjem delu </w:t>
      </w:r>
      <w:r w:rsidR="005F1450" w:rsidRPr="001C6470">
        <w:rPr>
          <w:rFonts w:ascii="Times New Roman" w:hAnsi="Times New Roman" w:cs="Times New Roman"/>
          <w:i/>
          <w:sz w:val="28"/>
          <w:szCs w:val="28"/>
        </w:rPr>
        <w:t xml:space="preserve">sta </w:t>
      </w:r>
      <w:r w:rsidRPr="001C6470">
        <w:rPr>
          <w:rFonts w:ascii="Times New Roman" w:hAnsi="Times New Roman" w:cs="Times New Roman"/>
          <w:i/>
          <w:sz w:val="28"/>
          <w:szCs w:val="28"/>
        </w:rPr>
        <w:t>predstavljen</w:t>
      </w:r>
      <w:r w:rsidR="005F1450" w:rsidRPr="001C6470">
        <w:rPr>
          <w:rFonts w:ascii="Times New Roman" w:hAnsi="Times New Roman" w:cs="Times New Roman"/>
          <w:i/>
          <w:sz w:val="28"/>
          <w:szCs w:val="28"/>
        </w:rPr>
        <w:t>a</w:t>
      </w:r>
      <w:r w:rsidRPr="001C6470">
        <w:rPr>
          <w:rFonts w:ascii="Times New Roman" w:hAnsi="Times New Roman" w:cs="Times New Roman"/>
          <w:i/>
          <w:sz w:val="28"/>
          <w:szCs w:val="28"/>
        </w:rPr>
        <w:t xml:space="preserve"> </w:t>
      </w:r>
      <w:r w:rsidRPr="001C6470">
        <w:rPr>
          <w:rFonts w:ascii="Times New Roman" w:hAnsi="Times New Roman" w:cs="Times New Roman"/>
          <w:b/>
          <w:i/>
          <w:sz w:val="28"/>
          <w:szCs w:val="28"/>
        </w:rPr>
        <w:t>primer</w:t>
      </w:r>
      <w:r w:rsidR="005F1450" w:rsidRPr="001C6470">
        <w:rPr>
          <w:rFonts w:ascii="Times New Roman" w:hAnsi="Times New Roman" w:cs="Times New Roman"/>
          <w:b/>
          <w:i/>
          <w:sz w:val="28"/>
          <w:szCs w:val="28"/>
        </w:rPr>
        <w:t>a dobre</w:t>
      </w:r>
      <w:r w:rsidRPr="001C6470">
        <w:rPr>
          <w:rFonts w:ascii="Times New Roman" w:hAnsi="Times New Roman" w:cs="Times New Roman"/>
          <w:b/>
          <w:i/>
          <w:sz w:val="28"/>
          <w:szCs w:val="28"/>
        </w:rPr>
        <w:t xml:space="preserve"> prakse promocije zdravja</w:t>
      </w:r>
      <w:r w:rsidR="005F1450" w:rsidRPr="001C6470">
        <w:rPr>
          <w:rFonts w:ascii="Times New Roman" w:hAnsi="Times New Roman" w:cs="Times New Roman"/>
          <w:b/>
          <w:i/>
          <w:sz w:val="28"/>
          <w:szCs w:val="28"/>
        </w:rPr>
        <w:t xml:space="preserve"> v Sloveniji</w:t>
      </w:r>
      <w:r w:rsidRPr="001C6470">
        <w:rPr>
          <w:rFonts w:ascii="Times New Roman" w:hAnsi="Times New Roman" w:cs="Times New Roman"/>
          <w:i/>
          <w:sz w:val="28"/>
          <w:szCs w:val="28"/>
        </w:rPr>
        <w:t xml:space="preserve">, kjer pomembno vlogo igrajo delavski predstavniki. </w:t>
      </w:r>
      <w:r w:rsidR="005F1450" w:rsidRPr="001C6470">
        <w:rPr>
          <w:rFonts w:ascii="Times New Roman" w:eastAsia="Times New Roman" w:hAnsi="Times New Roman" w:cs="Times New Roman"/>
          <w:i/>
          <w:sz w:val="28"/>
          <w:szCs w:val="28"/>
          <w:lang w:eastAsia="sl-SI"/>
        </w:rPr>
        <w:t xml:space="preserve">Primera </w:t>
      </w:r>
      <w:r w:rsidRPr="001C6470">
        <w:rPr>
          <w:rFonts w:ascii="Times New Roman" w:eastAsia="Times New Roman" w:hAnsi="Times New Roman" w:cs="Times New Roman"/>
          <w:i/>
          <w:sz w:val="28"/>
          <w:szCs w:val="28"/>
          <w:lang w:eastAsia="sl-SI"/>
        </w:rPr>
        <w:t>predstavlja</w:t>
      </w:r>
      <w:r w:rsidR="005F1450" w:rsidRPr="001C6470">
        <w:rPr>
          <w:rFonts w:ascii="Times New Roman" w:eastAsia="Times New Roman" w:hAnsi="Times New Roman" w:cs="Times New Roman"/>
          <w:i/>
          <w:sz w:val="28"/>
          <w:szCs w:val="28"/>
          <w:lang w:eastAsia="sl-SI"/>
        </w:rPr>
        <w:t>ta</w:t>
      </w:r>
      <w:r w:rsidRPr="001C6470">
        <w:rPr>
          <w:rFonts w:ascii="Times New Roman" w:eastAsia="Times New Roman" w:hAnsi="Times New Roman" w:cs="Times New Roman"/>
          <w:i/>
          <w:sz w:val="28"/>
          <w:szCs w:val="28"/>
          <w:lang w:eastAsia="sl-SI"/>
        </w:rPr>
        <w:t xml:space="preserve"> model, ki </w:t>
      </w:r>
      <w:r w:rsidR="005F1450" w:rsidRPr="001C6470">
        <w:rPr>
          <w:rFonts w:ascii="Times New Roman" w:eastAsia="Times New Roman" w:hAnsi="Times New Roman" w:cs="Times New Roman"/>
          <w:i/>
          <w:sz w:val="28"/>
          <w:szCs w:val="28"/>
          <w:lang w:eastAsia="sl-SI"/>
        </w:rPr>
        <w:t>lahko delavskim predstavnikom pomaga</w:t>
      </w:r>
      <w:r w:rsidRPr="001C6470">
        <w:rPr>
          <w:rFonts w:ascii="Times New Roman" w:eastAsia="Times New Roman" w:hAnsi="Times New Roman" w:cs="Times New Roman"/>
          <w:i/>
          <w:sz w:val="28"/>
          <w:szCs w:val="28"/>
          <w:lang w:eastAsia="sl-SI"/>
        </w:rPr>
        <w:t xml:space="preserve"> pri proaktivni promo</w:t>
      </w:r>
      <w:r w:rsidR="005F1450" w:rsidRPr="001C6470">
        <w:rPr>
          <w:rFonts w:ascii="Times New Roman" w:eastAsia="Times New Roman" w:hAnsi="Times New Roman" w:cs="Times New Roman"/>
          <w:i/>
          <w:sz w:val="28"/>
          <w:szCs w:val="28"/>
          <w:lang w:eastAsia="sl-SI"/>
        </w:rPr>
        <w:t xml:space="preserve">ciji zdravja na delovnem mestu ter je </w:t>
      </w:r>
      <w:r w:rsidRPr="001C6470">
        <w:rPr>
          <w:rFonts w:ascii="Times New Roman" w:eastAsia="Times New Roman" w:hAnsi="Times New Roman" w:cs="Times New Roman"/>
          <w:i/>
          <w:sz w:val="28"/>
          <w:szCs w:val="28"/>
          <w:lang w:eastAsia="sl-SI"/>
        </w:rPr>
        <w:t xml:space="preserve">uporaben ne le za sindikate, pač pa tudi svete delavcev </w:t>
      </w:r>
      <w:r w:rsidR="00B0639A" w:rsidRPr="001C6470">
        <w:rPr>
          <w:rFonts w:ascii="Times New Roman" w:eastAsia="Times New Roman" w:hAnsi="Times New Roman" w:cs="Times New Roman"/>
          <w:i/>
          <w:sz w:val="28"/>
          <w:szCs w:val="28"/>
          <w:lang w:eastAsia="sl-SI"/>
        </w:rPr>
        <w:t xml:space="preserve">oziroma delavske zaupnike </w:t>
      </w:r>
      <w:r w:rsidRPr="001C6470">
        <w:rPr>
          <w:rFonts w:ascii="Times New Roman" w:eastAsia="Times New Roman" w:hAnsi="Times New Roman" w:cs="Times New Roman"/>
          <w:i/>
          <w:sz w:val="28"/>
          <w:szCs w:val="28"/>
          <w:lang w:eastAsia="sl-SI"/>
        </w:rPr>
        <w:t>v organizacijah in druge odgovorne strokovnjake, ki se srečujejo s promocijo zdravja na delovnem mestu (varnostni in</w:t>
      </w:r>
      <w:r w:rsidR="005F4983">
        <w:rPr>
          <w:rFonts w:ascii="Times New Roman" w:eastAsia="Times New Roman" w:hAnsi="Times New Roman" w:cs="Times New Roman"/>
          <w:i/>
          <w:sz w:val="28"/>
          <w:szCs w:val="28"/>
          <w:lang w:eastAsia="sl-SI"/>
        </w:rPr>
        <w:t>ženirji, kadrovski strokovnjaki</w:t>
      </w:r>
      <w:r w:rsidRPr="001C6470">
        <w:rPr>
          <w:rFonts w:ascii="Times New Roman" w:eastAsia="Times New Roman" w:hAnsi="Times New Roman" w:cs="Times New Roman"/>
          <w:i/>
          <w:sz w:val="28"/>
          <w:szCs w:val="28"/>
          <w:lang w:eastAsia="sl-SI"/>
        </w:rPr>
        <w:t xml:space="preserve"> itd).</w:t>
      </w:r>
    </w:p>
    <w:p w:rsidR="005F1450" w:rsidRPr="00B25B93" w:rsidRDefault="00422227" w:rsidP="00B25B93">
      <w:pPr>
        <w:pStyle w:val="Naslov1"/>
      </w:pPr>
      <w:bookmarkStart w:id="0" w:name="_Toc387480927"/>
      <w:bookmarkStart w:id="1" w:name="_Toc390088136"/>
      <w:r w:rsidRPr="00B25B93">
        <w:t xml:space="preserve">Slovenija </w:t>
      </w:r>
      <w:r w:rsidR="004A033C">
        <w:t>–</w:t>
      </w:r>
      <w:r w:rsidRPr="00B25B93">
        <w:t xml:space="preserve"> evropski primer slabe prakse</w:t>
      </w:r>
      <w:bookmarkEnd w:id="0"/>
      <w:bookmarkEnd w:id="1"/>
    </w:p>
    <w:p w:rsidR="005F1450" w:rsidRPr="005A4C10" w:rsidRDefault="005F1450" w:rsidP="00B25B93">
      <w:pPr>
        <w:pStyle w:val="Naslov2"/>
        <w:numPr>
          <w:ilvl w:val="0"/>
          <w:numId w:val="0"/>
        </w:numPr>
        <w:ind w:left="576" w:hanging="576"/>
        <w:jc w:val="both"/>
        <w:rPr>
          <w:rFonts w:ascii="Times New Roman" w:hAnsi="Times New Roman" w:cs="Times New Roman"/>
          <w:sz w:val="24"/>
          <w:szCs w:val="24"/>
        </w:rPr>
      </w:pPr>
      <w:bookmarkStart w:id="2" w:name="_Toc390088137"/>
      <w:r w:rsidRPr="005A4C10">
        <w:rPr>
          <w:rFonts w:ascii="Times New Roman" w:hAnsi="Times New Roman" w:cs="Times New Roman"/>
          <w:sz w:val="24"/>
          <w:szCs w:val="24"/>
        </w:rPr>
        <w:t>Zaskrbljujoča slika stanja zdravja v Sloveniji</w:t>
      </w:r>
      <w:bookmarkEnd w:id="2"/>
      <w:r w:rsidRPr="005A4C10">
        <w:rPr>
          <w:rFonts w:ascii="Times New Roman" w:hAnsi="Times New Roman" w:cs="Times New Roman"/>
          <w:sz w:val="24"/>
          <w:szCs w:val="24"/>
        </w:rPr>
        <w:t xml:space="preserve"> </w:t>
      </w:r>
    </w:p>
    <w:p w:rsidR="00C61494" w:rsidRDefault="00C61494" w:rsidP="005A4C10">
      <w:pPr>
        <w:jc w:val="both"/>
        <w:rPr>
          <w:rFonts w:ascii="Times New Roman" w:hAnsi="Times New Roman" w:cs="Times New Roman"/>
          <w:sz w:val="24"/>
        </w:rPr>
      </w:pPr>
    </w:p>
    <w:p w:rsidR="00422227" w:rsidRPr="005A4C10" w:rsidRDefault="00422227" w:rsidP="005A4C10">
      <w:pPr>
        <w:jc w:val="both"/>
        <w:rPr>
          <w:rFonts w:ascii="Times New Roman" w:hAnsi="Times New Roman" w:cs="Times New Roman"/>
          <w:sz w:val="24"/>
        </w:rPr>
      </w:pPr>
      <w:r w:rsidRPr="005A4C10">
        <w:rPr>
          <w:rFonts w:ascii="Times New Roman" w:hAnsi="Times New Roman" w:cs="Times New Roman"/>
          <w:sz w:val="24"/>
        </w:rPr>
        <w:t xml:space="preserve">Ko sem zbral in analiziral podatke o zdravju in produktivnosti dela v Sloveniji, sem dobil osupljivo sliko: </w:t>
      </w:r>
    </w:p>
    <w:p w:rsidR="002351A1" w:rsidRPr="002351A1" w:rsidRDefault="002351A1" w:rsidP="00390BD4">
      <w:pPr>
        <w:autoSpaceDE w:val="0"/>
        <w:autoSpaceDN w:val="0"/>
        <w:adjustRightInd w:val="0"/>
        <w:spacing w:before="120" w:after="0" w:line="240" w:lineRule="auto"/>
        <w:jc w:val="both"/>
        <w:rPr>
          <w:rFonts w:ascii="Times New Roman" w:hAnsi="Times New Roman" w:cs="Times New Roman"/>
          <w:b/>
          <w:sz w:val="24"/>
        </w:rPr>
      </w:pPr>
      <w:r w:rsidRPr="002351A1">
        <w:rPr>
          <w:rFonts w:ascii="Times New Roman" w:hAnsi="Times New Roman" w:cs="Times New Roman"/>
          <w:b/>
          <w:sz w:val="24"/>
        </w:rPr>
        <w:t>1.</w:t>
      </w:r>
    </w:p>
    <w:p w:rsidR="00422227" w:rsidRDefault="00422227" w:rsidP="00390BD4">
      <w:pPr>
        <w:autoSpaceDE w:val="0"/>
        <w:autoSpaceDN w:val="0"/>
        <w:adjustRightInd w:val="0"/>
        <w:spacing w:before="120" w:after="0" w:line="240" w:lineRule="auto"/>
        <w:jc w:val="both"/>
        <w:rPr>
          <w:rFonts w:ascii="Times New Roman" w:hAnsi="Times New Roman" w:cs="Times New Roman"/>
          <w:sz w:val="24"/>
        </w:rPr>
      </w:pPr>
      <w:r w:rsidRPr="005A4C10">
        <w:rPr>
          <w:rFonts w:ascii="Times New Roman" w:hAnsi="Times New Roman" w:cs="Times New Roman"/>
          <w:sz w:val="24"/>
        </w:rPr>
        <w:t xml:space="preserve">Glede dojemanja </w:t>
      </w:r>
      <w:r w:rsidRPr="002351A1">
        <w:rPr>
          <w:rFonts w:ascii="Times New Roman" w:hAnsi="Times New Roman" w:cs="Times New Roman"/>
          <w:b/>
          <w:sz w:val="24"/>
        </w:rPr>
        <w:t>stresa na delovnem mestu so slovenski zaposleni v vrhu EU</w:t>
      </w:r>
      <w:r w:rsidRPr="005A4C10">
        <w:rPr>
          <w:rFonts w:ascii="Times New Roman" w:hAnsi="Times New Roman" w:cs="Times New Roman"/>
          <w:sz w:val="24"/>
        </w:rPr>
        <w:t xml:space="preserve">. </w:t>
      </w:r>
      <w:r w:rsidRPr="005A4C10">
        <w:rPr>
          <w:rFonts w:ascii="Times New Roman" w:hAnsi="Times New Roman" w:cs="Times New Roman"/>
          <w:iCs/>
          <w:sz w:val="24"/>
        </w:rPr>
        <w:t xml:space="preserve">45,6 % zaposlenih v Sloveniji (EU: 28,6 %) meni, da je njihovo zdravje ogroženo zaradi dela. Najpogostejši razlog je </w:t>
      </w:r>
      <w:r w:rsidR="00B25B93">
        <w:rPr>
          <w:rFonts w:ascii="Times New Roman" w:hAnsi="Times New Roman" w:cs="Times New Roman"/>
          <w:iCs/>
          <w:sz w:val="24"/>
        </w:rPr>
        <w:t>s</w:t>
      </w:r>
      <w:r w:rsidRPr="005A4C10">
        <w:rPr>
          <w:rFonts w:ascii="Times New Roman" w:hAnsi="Times New Roman" w:cs="Times New Roman"/>
          <w:iCs/>
          <w:sz w:val="24"/>
        </w:rPr>
        <w:t xml:space="preserve"> 37,7</w:t>
      </w:r>
      <w:r w:rsidR="006C7B30">
        <w:rPr>
          <w:rFonts w:ascii="Times New Roman" w:hAnsi="Times New Roman" w:cs="Times New Roman"/>
          <w:iCs/>
          <w:sz w:val="24"/>
        </w:rPr>
        <w:t xml:space="preserve"> </w:t>
      </w:r>
      <w:r w:rsidRPr="005A4C10">
        <w:rPr>
          <w:rFonts w:ascii="Times New Roman" w:hAnsi="Times New Roman" w:cs="Times New Roman"/>
          <w:iCs/>
          <w:sz w:val="24"/>
        </w:rPr>
        <w:t>% stres, kar je drugi največji odstotek, takoj za Grčijo (IRI, 2012)</w:t>
      </w:r>
      <w:r w:rsidRPr="005A4C10">
        <w:rPr>
          <w:rFonts w:ascii="Times New Roman" w:hAnsi="Times New Roman" w:cs="Times New Roman"/>
          <w:sz w:val="24"/>
        </w:rPr>
        <w:t xml:space="preserve">. </w:t>
      </w:r>
    </w:p>
    <w:p w:rsidR="00390BD4" w:rsidRPr="005A4C10" w:rsidRDefault="00390BD4" w:rsidP="00390BD4">
      <w:pPr>
        <w:autoSpaceDE w:val="0"/>
        <w:autoSpaceDN w:val="0"/>
        <w:adjustRightInd w:val="0"/>
        <w:spacing w:before="120" w:after="0" w:line="240" w:lineRule="auto"/>
        <w:jc w:val="both"/>
        <w:rPr>
          <w:rFonts w:ascii="Times New Roman" w:hAnsi="Times New Roman" w:cs="Times New Roman"/>
          <w:sz w:val="24"/>
        </w:rPr>
      </w:pP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 xml:space="preserve">Še sveža vseevropska raziskava Evropske komisije o delovnih pogojih </w:t>
      </w:r>
      <w:proofErr w:type="spellStart"/>
      <w:r w:rsidRPr="005A4C10">
        <w:rPr>
          <w:rFonts w:ascii="Times New Roman" w:hAnsi="Times New Roman" w:cs="Times New Roman"/>
          <w:sz w:val="24"/>
        </w:rPr>
        <w:t>Eurobarometer</w:t>
      </w:r>
      <w:proofErr w:type="spellEnd"/>
      <w:r w:rsidRPr="005A4C10">
        <w:rPr>
          <w:rFonts w:ascii="Times New Roman" w:hAnsi="Times New Roman" w:cs="Times New Roman"/>
          <w:sz w:val="24"/>
        </w:rPr>
        <w:t xml:space="preserve"> iz aprila 2014 </w:t>
      </w:r>
      <w:r w:rsidR="005F1450" w:rsidRPr="005A4C10">
        <w:rPr>
          <w:rFonts w:ascii="Times New Roman" w:hAnsi="Times New Roman" w:cs="Times New Roman"/>
          <w:sz w:val="24"/>
        </w:rPr>
        <w:t xml:space="preserve">med drugim </w:t>
      </w:r>
      <w:r w:rsidRPr="005A4C10">
        <w:rPr>
          <w:rFonts w:ascii="Times New Roman" w:hAnsi="Times New Roman" w:cs="Times New Roman"/>
          <w:sz w:val="24"/>
        </w:rPr>
        <w:t xml:space="preserve">kaže hiter vzpon duševnih težav na lestvici zdravstvenih težav, povezanih z delom. Iz slike </w:t>
      </w:r>
      <w:r w:rsidR="005F1450" w:rsidRPr="005A4C10">
        <w:rPr>
          <w:rFonts w:ascii="Times New Roman" w:hAnsi="Times New Roman" w:cs="Times New Roman"/>
          <w:sz w:val="24"/>
        </w:rPr>
        <w:t>1</w:t>
      </w:r>
      <w:r w:rsidRPr="005A4C10">
        <w:rPr>
          <w:rFonts w:ascii="Times New Roman" w:hAnsi="Times New Roman" w:cs="Times New Roman"/>
          <w:sz w:val="24"/>
        </w:rPr>
        <w:t xml:space="preserve"> je razvidno, da </w:t>
      </w:r>
      <w:r w:rsidRPr="00B25B93">
        <w:rPr>
          <w:rFonts w:ascii="Times New Roman" w:hAnsi="Times New Roman" w:cs="Times New Roman"/>
          <w:sz w:val="24"/>
        </w:rPr>
        <w:t>si</w:t>
      </w:r>
      <w:r w:rsidRPr="00B25B93">
        <w:rPr>
          <w:rFonts w:ascii="Times New Roman" w:hAnsi="Times New Roman" w:cs="Times New Roman"/>
          <w:b/>
          <w:sz w:val="24"/>
        </w:rPr>
        <w:t xml:space="preserve"> stres, depresija in </w:t>
      </w:r>
      <w:proofErr w:type="spellStart"/>
      <w:r w:rsidRPr="00B25B93">
        <w:rPr>
          <w:rFonts w:ascii="Times New Roman" w:hAnsi="Times New Roman" w:cs="Times New Roman"/>
          <w:b/>
          <w:sz w:val="24"/>
        </w:rPr>
        <w:t>anksioznost</w:t>
      </w:r>
      <w:proofErr w:type="spellEnd"/>
      <w:r w:rsidRPr="005A4C10">
        <w:rPr>
          <w:rFonts w:ascii="Times New Roman" w:hAnsi="Times New Roman" w:cs="Times New Roman"/>
          <w:sz w:val="24"/>
        </w:rPr>
        <w:t xml:space="preserve"> v povezavi z doživljanjem zdravstvenih težav na delovnem mestu delijo prvo mesto s kostno mišičnimi obolenji. V primerjavi z obdobje</w:t>
      </w:r>
      <w:r w:rsidR="006C7B30">
        <w:rPr>
          <w:rFonts w:ascii="Times New Roman" w:hAnsi="Times New Roman" w:cs="Times New Roman"/>
          <w:sz w:val="24"/>
        </w:rPr>
        <w:t>m pred petimi ali desetimi leti</w:t>
      </w:r>
      <w:r w:rsidRPr="005A4C10">
        <w:rPr>
          <w:rFonts w:ascii="Times New Roman" w:hAnsi="Times New Roman" w:cs="Times New Roman"/>
          <w:sz w:val="24"/>
        </w:rPr>
        <w:t xml:space="preserve"> beležimo trend hitre rasti </w:t>
      </w:r>
      <w:r w:rsidRPr="002351A1">
        <w:rPr>
          <w:rFonts w:ascii="Times New Roman" w:hAnsi="Times New Roman" w:cs="Times New Roman"/>
          <w:b/>
          <w:sz w:val="24"/>
        </w:rPr>
        <w:t xml:space="preserve">povečevanja problematike stresa in </w:t>
      </w:r>
      <w:proofErr w:type="spellStart"/>
      <w:r w:rsidRPr="002351A1">
        <w:rPr>
          <w:rFonts w:ascii="Times New Roman" w:hAnsi="Times New Roman" w:cs="Times New Roman"/>
          <w:b/>
          <w:sz w:val="24"/>
        </w:rPr>
        <w:t>izgorelosti</w:t>
      </w:r>
      <w:proofErr w:type="spellEnd"/>
      <w:r w:rsidRPr="005A4C10">
        <w:rPr>
          <w:rFonts w:ascii="Times New Roman" w:hAnsi="Times New Roman" w:cs="Times New Roman"/>
          <w:sz w:val="24"/>
        </w:rPr>
        <w:t xml:space="preserve">. Stres na delovnem mestu pa je, glede na </w:t>
      </w:r>
      <w:r w:rsidRPr="005A4C10">
        <w:rPr>
          <w:rFonts w:ascii="Times New Roman" w:hAnsi="Times New Roman" w:cs="Times New Roman"/>
          <w:sz w:val="24"/>
        </w:rPr>
        <w:lastRenderedPageBreak/>
        <w:t xml:space="preserve">odgovore </w:t>
      </w:r>
      <w:proofErr w:type="spellStart"/>
      <w:r w:rsidRPr="005A4C10">
        <w:rPr>
          <w:rFonts w:ascii="Times New Roman" w:hAnsi="Times New Roman" w:cs="Times New Roman"/>
          <w:sz w:val="24"/>
        </w:rPr>
        <w:t>respondentov</w:t>
      </w:r>
      <w:proofErr w:type="spellEnd"/>
      <w:r w:rsidRPr="005A4C10">
        <w:rPr>
          <w:rFonts w:ascii="Times New Roman" w:hAnsi="Times New Roman" w:cs="Times New Roman"/>
          <w:sz w:val="24"/>
        </w:rPr>
        <w:t xml:space="preserve"> te evropske raziskave, trdno na prvem mestu tveganj za varnost in zdravje pri delu. </w:t>
      </w:r>
    </w:p>
    <w:p w:rsidR="00D005F4" w:rsidRPr="00B25B93" w:rsidRDefault="005F1450" w:rsidP="005A4C10">
      <w:pPr>
        <w:jc w:val="both"/>
        <w:rPr>
          <w:rFonts w:ascii="Times New Roman" w:hAnsi="Times New Roman" w:cs="Times New Roman"/>
          <w:i/>
          <w:sz w:val="24"/>
        </w:rPr>
      </w:pPr>
      <w:r w:rsidRPr="00B25B93">
        <w:rPr>
          <w:rFonts w:ascii="Times New Roman" w:hAnsi="Times New Roman" w:cs="Times New Roman"/>
          <w:b/>
          <w:i/>
          <w:sz w:val="24"/>
        </w:rPr>
        <w:t>Slika 1</w:t>
      </w:r>
      <w:r w:rsidR="00D005F4" w:rsidRPr="00B25B93">
        <w:rPr>
          <w:rFonts w:ascii="Times New Roman" w:hAnsi="Times New Roman" w:cs="Times New Roman"/>
          <w:b/>
          <w:i/>
          <w:sz w:val="24"/>
        </w:rPr>
        <w:t>:</w:t>
      </w:r>
      <w:r w:rsidR="00D005F4" w:rsidRPr="00B25B93">
        <w:rPr>
          <w:rFonts w:ascii="Times New Roman" w:hAnsi="Times New Roman" w:cs="Times New Roman"/>
          <w:i/>
          <w:sz w:val="24"/>
        </w:rPr>
        <w:t xml:space="preserve"> Ste v zadnjih 12 mesecih doživeli kako od navedenih zdravstvenih težav, ki jo je povzročilo</w:t>
      </w:r>
      <w:r w:rsidR="006C7B30">
        <w:rPr>
          <w:rFonts w:ascii="Times New Roman" w:hAnsi="Times New Roman" w:cs="Times New Roman"/>
          <w:i/>
          <w:sz w:val="24"/>
        </w:rPr>
        <w:t>,</w:t>
      </w:r>
      <w:r w:rsidR="00D005F4" w:rsidRPr="00B25B93">
        <w:rPr>
          <w:rFonts w:ascii="Times New Roman" w:hAnsi="Times New Roman" w:cs="Times New Roman"/>
          <w:i/>
          <w:sz w:val="24"/>
        </w:rPr>
        <w:t xml:space="preserve"> ali jo poslabšalo vaše delo?</w:t>
      </w:r>
    </w:p>
    <w:p w:rsidR="00D005F4" w:rsidRPr="005A4C10" w:rsidRDefault="00D005F4" w:rsidP="005A4C10">
      <w:pPr>
        <w:pStyle w:val="Navadensplet"/>
        <w:ind w:left="360"/>
        <w:jc w:val="both"/>
      </w:pPr>
      <w:r w:rsidRPr="005A4C10">
        <w:rPr>
          <w:noProof/>
        </w:rPr>
        <w:drawing>
          <wp:inline distT="0" distB="0" distL="0" distR="0" wp14:anchorId="769EAAE2" wp14:editId="400E9750">
            <wp:extent cx="4859079" cy="3931586"/>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871319" cy="3941489"/>
                    </a:xfrm>
                    <a:prstGeom prst="rect">
                      <a:avLst/>
                    </a:prstGeom>
                    <a:noFill/>
                    <a:ln w="9525">
                      <a:noFill/>
                      <a:miter lim="800000"/>
                      <a:headEnd/>
                      <a:tailEnd/>
                    </a:ln>
                  </pic:spPr>
                </pic:pic>
              </a:graphicData>
            </a:graphic>
          </wp:inline>
        </w:drawing>
      </w:r>
    </w:p>
    <w:p w:rsidR="00D005F4" w:rsidRPr="002351A1" w:rsidRDefault="00D005F4" w:rsidP="005A4C10">
      <w:pPr>
        <w:ind w:left="360"/>
        <w:jc w:val="both"/>
        <w:rPr>
          <w:rFonts w:ascii="Times New Roman" w:hAnsi="Times New Roman" w:cs="Times New Roman"/>
          <w:i/>
          <w:sz w:val="24"/>
        </w:rPr>
      </w:pPr>
      <w:r w:rsidRPr="002351A1">
        <w:rPr>
          <w:rFonts w:ascii="Times New Roman" w:hAnsi="Times New Roman" w:cs="Times New Roman"/>
          <w:i/>
          <w:sz w:val="24"/>
        </w:rPr>
        <w:t xml:space="preserve">Vir: </w:t>
      </w:r>
      <w:proofErr w:type="spellStart"/>
      <w:r w:rsidRPr="002351A1">
        <w:rPr>
          <w:rFonts w:ascii="Times New Roman" w:hAnsi="Times New Roman" w:cs="Times New Roman"/>
          <w:i/>
          <w:sz w:val="24"/>
        </w:rPr>
        <w:t>European</w:t>
      </w:r>
      <w:proofErr w:type="spellEnd"/>
      <w:r w:rsidRPr="002351A1">
        <w:rPr>
          <w:rFonts w:ascii="Times New Roman" w:hAnsi="Times New Roman" w:cs="Times New Roman"/>
          <w:i/>
          <w:sz w:val="24"/>
        </w:rPr>
        <w:t xml:space="preserve"> </w:t>
      </w:r>
      <w:proofErr w:type="spellStart"/>
      <w:r w:rsidRPr="002351A1">
        <w:rPr>
          <w:rFonts w:ascii="Times New Roman" w:hAnsi="Times New Roman" w:cs="Times New Roman"/>
          <w:i/>
          <w:sz w:val="24"/>
        </w:rPr>
        <w:t>Commission</w:t>
      </w:r>
      <w:proofErr w:type="spellEnd"/>
      <w:r w:rsidRPr="002351A1">
        <w:rPr>
          <w:rFonts w:ascii="Times New Roman" w:hAnsi="Times New Roman" w:cs="Times New Roman"/>
          <w:i/>
          <w:sz w:val="24"/>
        </w:rPr>
        <w:t>, 2014</w:t>
      </w:r>
    </w:p>
    <w:p w:rsidR="002351A1" w:rsidRPr="002351A1" w:rsidRDefault="002351A1" w:rsidP="00390BD4">
      <w:pPr>
        <w:spacing w:before="120" w:after="0" w:line="240" w:lineRule="auto"/>
        <w:jc w:val="both"/>
        <w:rPr>
          <w:rFonts w:ascii="Times New Roman" w:hAnsi="Times New Roman" w:cs="Times New Roman"/>
          <w:b/>
          <w:sz w:val="24"/>
        </w:rPr>
      </w:pPr>
      <w:r w:rsidRPr="002351A1">
        <w:rPr>
          <w:rFonts w:ascii="Times New Roman" w:hAnsi="Times New Roman" w:cs="Times New Roman"/>
          <w:b/>
          <w:sz w:val="24"/>
        </w:rPr>
        <w:t>2.</w:t>
      </w:r>
    </w:p>
    <w:p w:rsidR="00422227" w:rsidRDefault="00422227" w:rsidP="00390BD4">
      <w:pPr>
        <w:spacing w:before="120" w:after="0" w:line="240" w:lineRule="auto"/>
        <w:jc w:val="both"/>
        <w:rPr>
          <w:rFonts w:ascii="Times New Roman" w:hAnsi="Times New Roman" w:cs="Times New Roman"/>
          <w:sz w:val="24"/>
        </w:rPr>
      </w:pPr>
      <w:r w:rsidRPr="005A4C10">
        <w:rPr>
          <w:rFonts w:ascii="Times New Roman" w:hAnsi="Times New Roman" w:cs="Times New Roman"/>
          <w:sz w:val="24"/>
        </w:rPr>
        <w:t xml:space="preserve">Na področju </w:t>
      </w:r>
      <w:proofErr w:type="spellStart"/>
      <w:r w:rsidRPr="002351A1">
        <w:rPr>
          <w:rFonts w:ascii="Times New Roman" w:hAnsi="Times New Roman" w:cs="Times New Roman"/>
          <w:b/>
          <w:sz w:val="24"/>
        </w:rPr>
        <w:t>absentizma</w:t>
      </w:r>
      <w:proofErr w:type="spellEnd"/>
      <w:r w:rsidRPr="005A4C10">
        <w:rPr>
          <w:rFonts w:ascii="Times New Roman" w:hAnsi="Times New Roman" w:cs="Times New Roman"/>
          <w:sz w:val="24"/>
        </w:rPr>
        <w:t xml:space="preserve"> je Slovenija pri vrhu v EU 27, npr. glede povprečnega števila dni bolniške odsotnosti na zaposlenega v letu 2007 celo na 1. mestu v EU 27</w:t>
      </w:r>
      <w:r w:rsidR="005F1450" w:rsidRPr="005A4C10">
        <w:rPr>
          <w:rFonts w:ascii="Times New Roman" w:hAnsi="Times New Roman" w:cs="Times New Roman"/>
          <w:sz w:val="24"/>
        </w:rPr>
        <w:t xml:space="preserve"> </w:t>
      </w:r>
      <w:r w:rsidR="00B25B93">
        <w:rPr>
          <w:rFonts w:ascii="Times New Roman" w:hAnsi="Times New Roman" w:cs="Times New Roman"/>
          <w:sz w:val="24"/>
        </w:rPr>
        <w:t>(Slika</w:t>
      </w:r>
      <w:r w:rsidR="005F1450" w:rsidRPr="005A4C10">
        <w:rPr>
          <w:rFonts w:ascii="Times New Roman" w:hAnsi="Times New Roman" w:cs="Times New Roman"/>
          <w:sz w:val="24"/>
        </w:rPr>
        <w:t xml:space="preserve"> 2</w:t>
      </w:r>
      <w:r w:rsidR="00B25B93">
        <w:rPr>
          <w:rFonts w:ascii="Times New Roman" w:hAnsi="Times New Roman" w:cs="Times New Roman"/>
          <w:sz w:val="24"/>
        </w:rPr>
        <w:t xml:space="preserve">, </w:t>
      </w:r>
      <w:proofErr w:type="spellStart"/>
      <w:r w:rsidRPr="005A4C10">
        <w:rPr>
          <w:rFonts w:ascii="Times New Roman" w:hAnsi="Times New Roman" w:cs="Times New Roman"/>
          <w:sz w:val="24"/>
        </w:rPr>
        <w:t>Eurofound</w:t>
      </w:r>
      <w:proofErr w:type="spellEnd"/>
      <w:r w:rsidRPr="005A4C10">
        <w:rPr>
          <w:rFonts w:ascii="Times New Roman" w:hAnsi="Times New Roman" w:cs="Times New Roman"/>
          <w:sz w:val="24"/>
        </w:rPr>
        <w:t>, 2007).</w:t>
      </w:r>
    </w:p>
    <w:p w:rsidR="00390BD4" w:rsidRPr="005A4C10" w:rsidRDefault="00390BD4" w:rsidP="00390BD4">
      <w:pPr>
        <w:spacing w:before="120" w:after="0" w:line="240" w:lineRule="auto"/>
        <w:jc w:val="both"/>
        <w:rPr>
          <w:rFonts w:ascii="Times New Roman" w:hAnsi="Times New Roman" w:cs="Times New Roman"/>
          <w:sz w:val="24"/>
        </w:rPr>
      </w:pPr>
    </w:p>
    <w:p w:rsidR="00422227" w:rsidRPr="00B25B93" w:rsidRDefault="005F1450" w:rsidP="005A4C10">
      <w:pPr>
        <w:jc w:val="both"/>
        <w:rPr>
          <w:rFonts w:ascii="Times New Roman" w:hAnsi="Times New Roman" w:cs="Times New Roman"/>
          <w:i/>
          <w:sz w:val="24"/>
        </w:rPr>
      </w:pPr>
      <w:r w:rsidRPr="00B25B93">
        <w:rPr>
          <w:rFonts w:ascii="Times New Roman" w:hAnsi="Times New Roman" w:cs="Times New Roman"/>
          <w:b/>
          <w:i/>
          <w:sz w:val="24"/>
        </w:rPr>
        <w:t>Slika 2</w:t>
      </w:r>
      <w:r w:rsidR="00422227" w:rsidRPr="00B25B93">
        <w:rPr>
          <w:rFonts w:ascii="Times New Roman" w:hAnsi="Times New Roman" w:cs="Times New Roman"/>
          <w:b/>
          <w:i/>
          <w:sz w:val="24"/>
        </w:rPr>
        <w:t xml:space="preserve">: </w:t>
      </w:r>
      <w:r w:rsidR="00422227" w:rsidRPr="00B25B93">
        <w:rPr>
          <w:rFonts w:ascii="Times New Roman" w:hAnsi="Times New Roman" w:cs="Times New Roman"/>
          <w:i/>
          <w:sz w:val="24"/>
        </w:rPr>
        <w:t>Povprečno število dni bolniške odsotnosti na zaposlenega (vsi zaposleni), po državah</w:t>
      </w:r>
    </w:p>
    <w:p w:rsidR="00422227" w:rsidRPr="005A4C10" w:rsidRDefault="00422227" w:rsidP="005A4C10">
      <w:pPr>
        <w:ind w:left="360"/>
        <w:jc w:val="both"/>
        <w:rPr>
          <w:rFonts w:ascii="Times New Roman" w:hAnsi="Times New Roman" w:cs="Times New Roman"/>
          <w:sz w:val="24"/>
        </w:rPr>
      </w:pPr>
      <w:r w:rsidRPr="005A4C10">
        <w:rPr>
          <w:rFonts w:ascii="Times New Roman" w:hAnsi="Times New Roman" w:cs="Times New Roman"/>
          <w:noProof/>
          <w:sz w:val="24"/>
          <w:lang w:eastAsia="sl-SI"/>
        </w:rPr>
        <w:lastRenderedPageBreak/>
        <w:drawing>
          <wp:inline distT="0" distB="0" distL="0" distR="0" wp14:anchorId="0ACFB19B" wp14:editId="5CDD3D1B">
            <wp:extent cx="4124325" cy="6505575"/>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124325" cy="6505575"/>
                    </a:xfrm>
                    <a:prstGeom prst="rect">
                      <a:avLst/>
                    </a:prstGeom>
                    <a:noFill/>
                    <a:ln w="9525">
                      <a:noFill/>
                      <a:miter lim="800000"/>
                      <a:headEnd/>
                      <a:tailEnd/>
                    </a:ln>
                  </pic:spPr>
                </pic:pic>
              </a:graphicData>
            </a:graphic>
          </wp:inline>
        </w:drawing>
      </w:r>
    </w:p>
    <w:p w:rsidR="00422227" w:rsidRPr="002351A1" w:rsidRDefault="00422227" w:rsidP="005A4C10">
      <w:pPr>
        <w:pStyle w:val="Odstavekseznama"/>
        <w:jc w:val="both"/>
        <w:rPr>
          <w:rFonts w:ascii="Times New Roman" w:hAnsi="Times New Roman" w:cs="Times New Roman"/>
          <w:i/>
          <w:sz w:val="24"/>
        </w:rPr>
      </w:pPr>
      <w:r w:rsidRPr="002351A1">
        <w:rPr>
          <w:rFonts w:ascii="Times New Roman" w:hAnsi="Times New Roman" w:cs="Times New Roman"/>
          <w:i/>
          <w:sz w:val="24"/>
        </w:rPr>
        <w:t xml:space="preserve">Vir: </w:t>
      </w:r>
      <w:proofErr w:type="spellStart"/>
      <w:r w:rsidRPr="002351A1">
        <w:rPr>
          <w:rFonts w:ascii="Times New Roman" w:hAnsi="Times New Roman" w:cs="Times New Roman"/>
          <w:i/>
          <w:sz w:val="24"/>
        </w:rPr>
        <w:t>Eurofound</w:t>
      </w:r>
      <w:proofErr w:type="spellEnd"/>
      <w:r w:rsidRPr="002351A1">
        <w:rPr>
          <w:rFonts w:ascii="Times New Roman" w:hAnsi="Times New Roman" w:cs="Times New Roman"/>
          <w:i/>
          <w:sz w:val="24"/>
        </w:rPr>
        <w:t>, 2007</w:t>
      </w:r>
    </w:p>
    <w:p w:rsidR="00422227" w:rsidRPr="00917668" w:rsidRDefault="00917668" w:rsidP="005A4C10">
      <w:pPr>
        <w:jc w:val="both"/>
        <w:rPr>
          <w:rFonts w:ascii="Times New Roman" w:hAnsi="Times New Roman" w:cs="Times New Roman"/>
          <w:b/>
          <w:sz w:val="24"/>
        </w:rPr>
      </w:pPr>
      <w:r w:rsidRPr="00917668">
        <w:rPr>
          <w:rFonts w:ascii="Times New Roman" w:hAnsi="Times New Roman" w:cs="Times New Roman"/>
          <w:b/>
          <w:sz w:val="24"/>
        </w:rPr>
        <w:t>3.</w:t>
      </w:r>
    </w:p>
    <w:p w:rsidR="00390BD4" w:rsidRPr="005A4C10" w:rsidRDefault="00E042E0" w:rsidP="005A4C10">
      <w:pPr>
        <w:jc w:val="both"/>
        <w:rPr>
          <w:rFonts w:ascii="Times New Roman" w:hAnsi="Times New Roman" w:cs="Times New Roman"/>
          <w:sz w:val="24"/>
        </w:rPr>
      </w:pPr>
      <w:r>
        <w:rPr>
          <w:rFonts w:ascii="Times New Roman" w:hAnsi="Times New Roman" w:cs="Times New Roman"/>
          <w:sz w:val="24"/>
        </w:rPr>
        <w:t>Sliko stanja</w:t>
      </w:r>
      <w:r w:rsidR="00917668">
        <w:rPr>
          <w:rFonts w:ascii="Times New Roman" w:hAnsi="Times New Roman" w:cs="Times New Roman"/>
          <w:sz w:val="24"/>
        </w:rPr>
        <w:t xml:space="preserve"> pa dopolnjujejo </w:t>
      </w:r>
      <w:r w:rsidR="00917668" w:rsidRPr="00917668">
        <w:rPr>
          <w:rFonts w:ascii="Times New Roman" w:hAnsi="Times New Roman" w:cs="Times New Roman"/>
          <w:b/>
          <w:sz w:val="24"/>
        </w:rPr>
        <w:t>naslednje ugotovitve</w:t>
      </w:r>
      <w:r w:rsidR="00917668">
        <w:rPr>
          <w:rFonts w:ascii="Times New Roman" w:hAnsi="Times New Roman" w:cs="Times New Roman"/>
          <w:sz w:val="24"/>
        </w:rPr>
        <w:t>:</w:t>
      </w:r>
    </w:p>
    <w:p w:rsidR="00422227" w:rsidRPr="005A4C10" w:rsidRDefault="00422227" w:rsidP="005642AF">
      <w:pPr>
        <w:numPr>
          <w:ilvl w:val="0"/>
          <w:numId w:val="28"/>
        </w:numPr>
        <w:spacing w:after="0" w:line="240" w:lineRule="auto"/>
        <w:jc w:val="both"/>
        <w:rPr>
          <w:rFonts w:ascii="Times New Roman" w:hAnsi="Times New Roman" w:cs="Times New Roman"/>
          <w:sz w:val="24"/>
        </w:rPr>
      </w:pPr>
      <w:r w:rsidRPr="005A4C10">
        <w:rPr>
          <w:rFonts w:ascii="Times New Roman" w:hAnsi="Times New Roman" w:cs="Times New Roman"/>
          <w:sz w:val="24"/>
        </w:rPr>
        <w:t xml:space="preserve">Slovenska produktivnost dela je znatno pod povprečjem razširjene EU28. </w:t>
      </w:r>
      <w:r w:rsidRPr="005A4C10">
        <w:rPr>
          <w:rFonts w:ascii="Times New Roman" w:eastAsia="Times New Roman" w:hAnsi="Times New Roman" w:cs="Times New Roman"/>
          <w:sz w:val="24"/>
          <w:lang w:eastAsia="sl-SI"/>
        </w:rPr>
        <w:t>Slovenija je leta 2010 po produktivnosti dela, izraženo v standardih kupne moči, dosegla 80,4 % povp</w:t>
      </w:r>
      <w:r w:rsidR="00C41EBC">
        <w:rPr>
          <w:rFonts w:ascii="Times New Roman" w:eastAsia="Times New Roman" w:hAnsi="Times New Roman" w:cs="Times New Roman"/>
          <w:sz w:val="24"/>
          <w:lang w:eastAsia="sl-SI"/>
        </w:rPr>
        <w:t>rečja EU oziroma 74</w:t>
      </w:r>
      <w:r w:rsidRPr="005A4C10">
        <w:rPr>
          <w:rFonts w:ascii="Times New Roman" w:eastAsia="Times New Roman" w:hAnsi="Times New Roman" w:cs="Times New Roman"/>
          <w:sz w:val="24"/>
          <w:lang w:eastAsia="sl-SI"/>
        </w:rPr>
        <w:t xml:space="preserve"> % povprečja evrskega območja (</w:t>
      </w:r>
      <w:proofErr w:type="spellStart"/>
      <w:r w:rsidRPr="005A4C10">
        <w:rPr>
          <w:rFonts w:ascii="Times New Roman" w:eastAsia="Times New Roman" w:hAnsi="Times New Roman" w:cs="Times New Roman"/>
          <w:sz w:val="24"/>
          <w:lang w:eastAsia="sl-SI"/>
        </w:rPr>
        <w:t>Umar</w:t>
      </w:r>
      <w:proofErr w:type="spellEnd"/>
      <w:r w:rsidRPr="005A4C10">
        <w:rPr>
          <w:rFonts w:ascii="Times New Roman" w:eastAsia="Times New Roman" w:hAnsi="Times New Roman" w:cs="Times New Roman"/>
          <w:sz w:val="24"/>
          <w:lang w:eastAsia="sl-SI"/>
        </w:rPr>
        <w:t xml:space="preserve">, 2012). </w:t>
      </w:r>
    </w:p>
    <w:p w:rsidR="00422227" w:rsidRPr="005A4C10" w:rsidRDefault="00422227" w:rsidP="005A4C10">
      <w:pPr>
        <w:spacing w:after="0" w:line="240" w:lineRule="auto"/>
        <w:ind w:left="720"/>
        <w:jc w:val="both"/>
        <w:rPr>
          <w:rFonts w:ascii="Times New Roman" w:hAnsi="Times New Roman" w:cs="Times New Roman"/>
          <w:sz w:val="24"/>
        </w:rPr>
      </w:pPr>
    </w:p>
    <w:p w:rsidR="00422227" w:rsidRPr="005A4C10" w:rsidRDefault="00422227" w:rsidP="005642AF">
      <w:pPr>
        <w:numPr>
          <w:ilvl w:val="0"/>
          <w:numId w:val="28"/>
        </w:numPr>
        <w:spacing w:after="0" w:line="240" w:lineRule="auto"/>
        <w:jc w:val="both"/>
        <w:rPr>
          <w:rFonts w:ascii="Times New Roman" w:hAnsi="Times New Roman" w:cs="Times New Roman"/>
          <w:sz w:val="24"/>
        </w:rPr>
      </w:pPr>
      <w:r w:rsidRPr="005A4C10">
        <w:rPr>
          <w:rFonts w:ascii="Times New Roman" w:hAnsi="Times New Roman" w:cs="Times New Roman"/>
          <w:sz w:val="24"/>
        </w:rPr>
        <w:t>Po kazalcih intenzivnosti dela smo pri vrhu EU (npr. po podatkih raziskave EWCS iz leta 2010 na 3. mestu v EU po vprašanju »Ali vaše delo vk</w:t>
      </w:r>
      <w:r w:rsidR="00C41EBC">
        <w:rPr>
          <w:rFonts w:ascii="Times New Roman" w:hAnsi="Times New Roman" w:cs="Times New Roman"/>
          <w:sz w:val="24"/>
        </w:rPr>
        <w:t>ljučuje delo v hitrem tempu?« (</w:t>
      </w:r>
      <w:proofErr w:type="spellStart"/>
      <w:r w:rsidRPr="005A4C10">
        <w:rPr>
          <w:rFonts w:ascii="Times New Roman" w:hAnsi="Times New Roman" w:cs="Times New Roman"/>
          <w:sz w:val="24"/>
        </w:rPr>
        <w:t>Eurofound</w:t>
      </w:r>
      <w:proofErr w:type="spellEnd"/>
      <w:r w:rsidRPr="005A4C10">
        <w:rPr>
          <w:rFonts w:ascii="Times New Roman" w:hAnsi="Times New Roman" w:cs="Times New Roman"/>
          <w:sz w:val="24"/>
        </w:rPr>
        <w:t>, 2014).</w:t>
      </w:r>
    </w:p>
    <w:p w:rsidR="00422227" w:rsidRPr="005A4C10" w:rsidRDefault="00422227" w:rsidP="005A4C10">
      <w:pPr>
        <w:pStyle w:val="Odstavekseznama"/>
        <w:jc w:val="both"/>
        <w:rPr>
          <w:rFonts w:ascii="Times New Roman" w:hAnsi="Times New Roman" w:cs="Times New Roman"/>
          <w:sz w:val="24"/>
        </w:rPr>
      </w:pPr>
    </w:p>
    <w:p w:rsidR="00422227" w:rsidRDefault="00422227" w:rsidP="005642AF">
      <w:pPr>
        <w:numPr>
          <w:ilvl w:val="0"/>
          <w:numId w:val="28"/>
        </w:numPr>
        <w:spacing w:after="0" w:line="240" w:lineRule="auto"/>
        <w:jc w:val="both"/>
        <w:rPr>
          <w:rFonts w:ascii="Times New Roman" w:hAnsi="Times New Roman" w:cs="Times New Roman"/>
          <w:sz w:val="24"/>
        </w:rPr>
      </w:pPr>
      <w:r w:rsidRPr="005A4C10">
        <w:rPr>
          <w:rFonts w:ascii="Times New Roman" w:hAnsi="Times New Roman" w:cs="Times New Roman"/>
          <w:sz w:val="24"/>
        </w:rPr>
        <w:t xml:space="preserve">Slovenski </w:t>
      </w:r>
      <w:r w:rsidR="005642AF">
        <w:rPr>
          <w:rFonts w:ascii="Times New Roman" w:hAnsi="Times New Roman" w:cs="Times New Roman"/>
          <w:sz w:val="24"/>
        </w:rPr>
        <w:t>menedžerji</w:t>
      </w:r>
      <w:r w:rsidRPr="005A4C10">
        <w:rPr>
          <w:rFonts w:ascii="Times New Roman" w:hAnsi="Times New Roman" w:cs="Times New Roman"/>
          <w:sz w:val="24"/>
        </w:rPr>
        <w:t xml:space="preserve"> so se v raziskavi Svetovni letopis konkurenčnosti (IMD</w:t>
      </w:r>
      <w:r w:rsidR="005642AF">
        <w:rPr>
          <w:rFonts w:ascii="Times New Roman" w:hAnsi="Times New Roman" w:cs="Times New Roman"/>
          <w:sz w:val="24"/>
        </w:rPr>
        <w:t xml:space="preserve">, </w:t>
      </w:r>
      <w:r w:rsidR="00390BD4">
        <w:rPr>
          <w:rFonts w:ascii="Times New Roman" w:hAnsi="Times New Roman" w:cs="Times New Roman"/>
          <w:sz w:val="24"/>
        </w:rPr>
        <w:t>2011)</w:t>
      </w:r>
      <w:r w:rsidRPr="005642AF">
        <w:rPr>
          <w:rFonts w:ascii="Times New Roman" w:hAnsi="Times New Roman" w:cs="Times New Roman"/>
          <w:sz w:val="24"/>
        </w:rPr>
        <w:t xml:space="preserve"> glede na svojo konkurenčnost uvrstili na </w:t>
      </w:r>
      <w:r w:rsidRPr="005642AF">
        <w:rPr>
          <w:rFonts w:ascii="Times New Roman" w:eastAsia="ChaparralPro-Italic" w:hAnsi="Times New Roman" w:cs="Times New Roman"/>
          <w:iCs/>
          <w:sz w:val="24"/>
        </w:rPr>
        <w:t xml:space="preserve">57. mesto med 59 državami, </w:t>
      </w:r>
      <w:r w:rsidRPr="005642AF">
        <w:rPr>
          <w:rFonts w:ascii="Times New Roman" w:hAnsi="Times New Roman" w:cs="Times New Roman"/>
          <w:sz w:val="24"/>
        </w:rPr>
        <w:t>kar je za tri mesta slabše kot v letu 2010 (</w:t>
      </w:r>
      <w:proofErr w:type="spellStart"/>
      <w:r w:rsidRPr="005642AF">
        <w:rPr>
          <w:rFonts w:ascii="Times New Roman" w:hAnsi="Times New Roman" w:cs="Times New Roman"/>
          <w:sz w:val="24"/>
        </w:rPr>
        <w:t>Verle</w:t>
      </w:r>
      <w:proofErr w:type="spellEnd"/>
      <w:r w:rsidRPr="005642AF">
        <w:rPr>
          <w:rFonts w:ascii="Times New Roman" w:hAnsi="Times New Roman" w:cs="Times New Roman"/>
          <w:sz w:val="24"/>
        </w:rPr>
        <w:t xml:space="preserve">, Markič, 2012). </w:t>
      </w:r>
    </w:p>
    <w:p w:rsidR="005642AF" w:rsidRPr="005642AF" w:rsidRDefault="005642AF" w:rsidP="005642AF">
      <w:pPr>
        <w:spacing w:after="0" w:line="240" w:lineRule="auto"/>
        <w:ind w:left="720"/>
        <w:jc w:val="both"/>
        <w:rPr>
          <w:rFonts w:ascii="Times New Roman" w:hAnsi="Times New Roman" w:cs="Times New Roman"/>
          <w:sz w:val="24"/>
        </w:rPr>
      </w:pPr>
    </w:p>
    <w:p w:rsidR="00422227" w:rsidRPr="005A4C10" w:rsidRDefault="00422227" w:rsidP="005A4C10">
      <w:pPr>
        <w:jc w:val="both"/>
        <w:rPr>
          <w:rFonts w:ascii="Times New Roman" w:hAnsi="Times New Roman" w:cs="Times New Roman"/>
          <w:sz w:val="24"/>
        </w:rPr>
      </w:pPr>
      <w:r w:rsidRPr="002338FF">
        <w:rPr>
          <w:rFonts w:ascii="Times New Roman" w:hAnsi="Times New Roman" w:cs="Times New Roman"/>
          <w:b/>
          <w:sz w:val="24"/>
        </w:rPr>
        <w:t>Poenostavljeno povedano</w:t>
      </w:r>
      <w:r w:rsidRPr="005A4C10">
        <w:rPr>
          <w:rFonts w:ascii="Times New Roman" w:hAnsi="Times New Roman" w:cs="Times New Roman"/>
          <w:sz w:val="24"/>
        </w:rPr>
        <w:t xml:space="preserve">, smo pri vrhu držav EU glede občutenja stresa, dojemanja, da delamo pod visokimi pritiski, po kazalcih bolniške odsotnosti ter krepko pod povprečjem EU28 glede produktivnosti dela in konkurenčnosti </w:t>
      </w:r>
      <w:r w:rsidR="00E042E0">
        <w:rPr>
          <w:rFonts w:ascii="Times New Roman" w:hAnsi="Times New Roman" w:cs="Times New Roman"/>
          <w:sz w:val="24"/>
        </w:rPr>
        <w:t>menedžerjev</w:t>
      </w:r>
      <w:r w:rsidRPr="005A4C10">
        <w:rPr>
          <w:rFonts w:ascii="Times New Roman" w:hAnsi="Times New Roman" w:cs="Times New Roman"/>
          <w:sz w:val="24"/>
        </w:rPr>
        <w:t xml:space="preserve">. </w:t>
      </w:r>
    </w:p>
    <w:p w:rsidR="00422227" w:rsidRPr="005A4C10" w:rsidRDefault="00422227" w:rsidP="005A4C10">
      <w:pPr>
        <w:jc w:val="both"/>
        <w:rPr>
          <w:rFonts w:ascii="Times New Roman" w:hAnsi="Times New Roman" w:cs="Times New Roman"/>
          <w:sz w:val="24"/>
        </w:rPr>
      </w:pPr>
      <w:r w:rsidRPr="005A4C10">
        <w:rPr>
          <w:rFonts w:ascii="Times New Roman" w:hAnsi="Times New Roman" w:cs="Times New Roman"/>
          <w:sz w:val="24"/>
        </w:rPr>
        <w:t xml:space="preserve">Kaj je narobe z nami? </w:t>
      </w:r>
    </w:p>
    <w:p w:rsidR="00422227" w:rsidRPr="005A4C10" w:rsidRDefault="00422227" w:rsidP="005A4C10">
      <w:pPr>
        <w:jc w:val="both"/>
        <w:rPr>
          <w:rFonts w:ascii="Times New Roman" w:hAnsi="Times New Roman" w:cs="Times New Roman"/>
          <w:sz w:val="24"/>
        </w:rPr>
      </w:pPr>
      <w:r w:rsidRPr="005A4C10">
        <w:rPr>
          <w:rFonts w:ascii="Times New Roman" w:hAnsi="Times New Roman" w:cs="Times New Roman"/>
          <w:sz w:val="24"/>
        </w:rPr>
        <w:t>Prepričan sem, da nič. Če pogledamo v svet športa</w:t>
      </w:r>
      <w:r w:rsidR="00E0104D">
        <w:rPr>
          <w:rFonts w:ascii="Times New Roman" w:hAnsi="Times New Roman" w:cs="Times New Roman"/>
          <w:sz w:val="24"/>
        </w:rPr>
        <w:t>,</w:t>
      </w:r>
      <w:r w:rsidRPr="005A4C10">
        <w:rPr>
          <w:rFonts w:ascii="Times New Roman" w:hAnsi="Times New Roman" w:cs="Times New Roman"/>
          <w:sz w:val="24"/>
        </w:rPr>
        <w:t xml:space="preserve"> smo bili glede na število medalj na prebivalca zmagovalci zadnjih zimskih Olimpijskih iger. Zmagovalna nacija na svetovnem nivoju v najbolj konkurenčnem okolju, kar jih obstaja. Vztrajnost, odločnost, tekmovalnost, zmagovalna mentaliteta nam torej niso tuje. In če se vrnemo nazaj v svet dela, produktivnosti in stresa, pravim, da z nami ni nič narobe, verjetno pa bi bilo zelo dobro spremeniti, </w:t>
      </w:r>
      <w:r w:rsidRPr="00E042E0">
        <w:rPr>
          <w:rFonts w:ascii="Times New Roman" w:hAnsi="Times New Roman" w:cs="Times New Roman"/>
          <w:b/>
          <w:sz w:val="24"/>
        </w:rPr>
        <w:t>kako sami, delodajalci in država izkorišča</w:t>
      </w:r>
      <w:r w:rsidR="00E042E0" w:rsidRPr="00E042E0">
        <w:rPr>
          <w:rFonts w:ascii="Times New Roman" w:hAnsi="Times New Roman" w:cs="Times New Roman"/>
          <w:b/>
          <w:sz w:val="24"/>
        </w:rPr>
        <w:t>mo</w:t>
      </w:r>
      <w:r w:rsidRPr="00E042E0">
        <w:rPr>
          <w:rFonts w:ascii="Times New Roman" w:hAnsi="Times New Roman" w:cs="Times New Roman"/>
          <w:b/>
          <w:sz w:val="24"/>
        </w:rPr>
        <w:t xml:space="preserve"> sposobnosti in potenciale zaposlenih.</w:t>
      </w:r>
      <w:r w:rsidRPr="005A4C10">
        <w:rPr>
          <w:rFonts w:ascii="Times New Roman" w:hAnsi="Times New Roman" w:cs="Times New Roman"/>
          <w:sz w:val="24"/>
        </w:rPr>
        <w:t xml:space="preserve"> Seveda </w:t>
      </w:r>
      <w:r w:rsidR="00C571AC">
        <w:rPr>
          <w:rFonts w:ascii="Times New Roman" w:hAnsi="Times New Roman" w:cs="Times New Roman"/>
          <w:sz w:val="24"/>
        </w:rPr>
        <w:t>kakovosten</w:t>
      </w:r>
      <w:r w:rsidRPr="005A4C10">
        <w:rPr>
          <w:rFonts w:ascii="Times New Roman" w:hAnsi="Times New Roman" w:cs="Times New Roman"/>
          <w:sz w:val="24"/>
        </w:rPr>
        <w:t xml:space="preserve"> odgovor na retorično vprašanje</w:t>
      </w:r>
      <w:r w:rsidR="00C571AC">
        <w:rPr>
          <w:rFonts w:ascii="Times New Roman" w:hAnsi="Times New Roman" w:cs="Times New Roman"/>
          <w:sz w:val="24"/>
        </w:rPr>
        <w:t>,</w:t>
      </w:r>
      <w:r w:rsidRPr="005A4C10">
        <w:rPr>
          <w:rFonts w:ascii="Times New Roman" w:hAnsi="Times New Roman" w:cs="Times New Roman"/>
          <w:sz w:val="24"/>
        </w:rPr>
        <w:t xml:space="preserve"> »kaj je narobe z nami?« zahteva poglobljeno celovito analizo.</w:t>
      </w:r>
    </w:p>
    <w:p w:rsidR="00DB3765" w:rsidRDefault="00DB3765" w:rsidP="00DB3765">
      <w:pPr>
        <w:pStyle w:val="Naslov2"/>
        <w:numPr>
          <w:ilvl w:val="0"/>
          <w:numId w:val="0"/>
        </w:numPr>
        <w:ind w:left="576" w:hanging="576"/>
        <w:jc w:val="both"/>
        <w:rPr>
          <w:rFonts w:ascii="Times New Roman" w:hAnsi="Times New Roman" w:cs="Times New Roman"/>
          <w:sz w:val="24"/>
          <w:szCs w:val="24"/>
        </w:rPr>
      </w:pPr>
      <w:bookmarkStart w:id="3" w:name="_Toc387480929"/>
      <w:bookmarkStart w:id="4" w:name="_Toc390088138"/>
    </w:p>
    <w:p w:rsidR="00422227" w:rsidRPr="005A4C10" w:rsidRDefault="00422227" w:rsidP="00DB3765">
      <w:pPr>
        <w:pStyle w:val="Naslov2"/>
        <w:numPr>
          <w:ilvl w:val="0"/>
          <w:numId w:val="0"/>
        </w:numPr>
        <w:ind w:left="576" w:hanging="576"/>
        <w:jc w:val="both"/>
        <w:rPr>
          <w:rFonts w:ascii="Times New Roman" w:hAnsi="Times New Roman" w:cs="Times New Roman"/>
          <w:sz w:val="24"/>
          <w:szCs w:val="24"/>
        </w:rPr>
      </w:pPr>
      <w:r w:rsidRPr="005A4C10">
        <w:rPr>
          <w:rFonts w:ascii="Times New Roman" w:hAnsi="Times New Roman" w:cs="Times New Roman"/>
          <w:sz w:val="24"/>
          <w:szCs w:val="24"/>
        </w:rPr>
        <w:t xml:space="preserve">Se </w:t>
      </w:r>
      <w:r w:rsidR="00D005F4" w:rsidRPr="005A4C10">
        <w:rPr>
          <w:rFonts w:ascii="Times New Roman" w:hAnsi="Times New Roman" w:cs="Times New Roman"/>
          <w:sz w:val="24"/>
          <w:szCs w:val="24"/>
        </w:rPr>
        <w:t xml:space="preserve">promocija zdravja delodajalcu </w:t>
      </w:r>
      <w:r w:rsidR="009F4AD8">
        <w:rPr>
          <w:rFonts w:ascii="Times New Roman" w:hAnsi="Times New Roman" w:cs="Times New Roman"/>
          <w:sz w:val="24"/>
          <w:szCs w:val="24"/>
        </w:rPr>
        <w:t>morda</w:t>
      </w:r>
      <w:r w:rsidR="00D005F4" w:rsidRPr="005A4C10">
        <w:rPr>
          <w:rFonts w:ascii="Times New Roman" w:hAnsi="Times New Roman" w:cs="Times New Roman"/>
          <w:sz w:val="24"/>
          <w:szCs w:val="24"/>
        </w:rPr>
        <w:t xml:space="preserve"> ne splača</w:t>
      </w:r>
      <w:r w:rsidRPr="005A4C10">
        <w:rPr>
          <w:rFonts w:ascii="Times New Roman" w:hAnsi="Times New Roman" w:cs="Times New Roman"/>
          <w:sz w:val="24"/>
          <w:szCs w:val="24"/>
        </w:rPr>
        <w:t>?</w:t>
      </w:r>
      <w:bookmarkEnd w:id="3"/>
      <w:bookmarkEnd w:id="4"/>
    </w:p>
    <w:p w:rsidR="00422227" w:rsidRPr="005A4C10" w:rsidRDefault="00422227" w:rsidP="005A4C10">
      <w:pPr>
        <w:tabs>
          <w:tab w:val="num" w:pos="720"/>
        </w:tabs>
        <w:jc w:val="both"/>
        <w:rPr>
          <w:rFonts w:ascii="Times New Roman" w:hAnsi="Times New Roman" w:cs="Times New Roman"/>
          <w:sz w:val="24"/>
        </w:rPr>
      </w:pPr>
    </w:p>
    <w:p w:rsidR="00422227"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 xml:space="preserve">Sklepali bi lahko, da </w:t>
      </w:r>
      <w:r w:rsidR="004A033C">
        <w:rPr>
          <w:rFonts w:ascii="Times New Roman" w:hAnsi="Times New Roman" w:cs="Times New Roman"/>
          <w:sz w:val="24"/>
        </w:rPr>
        <w:t>–</w:t>
      </w:r>
      <w:r w:rsidR="009F4AD8">
        <w:rPr>
          <w:rFonts w:ascii="Times New Roman" w:hAnsi="Times New Roman" w:cs="Times New Roman"/>
          <w:sz w:val="24"/>
        </w:rPr>
        <w:t xml:space="preserve"> </w:t>
      </w:r>
      <w:r w:rsidRPr="005A4C10">
        <w:rPr>
          <w:rFonts w:ascii="Times New Roman" w:hAnsi="Times New Roman" w:cs="Times New Roman"/>
          <w:sz w:val="24"/>
        </w:rPr>
        <w:t xml:space="preserve">ker imajo delodajalci in zaposleni v Sloveniji </w:t>
      </w:r>
      <w:r w:rsidRPr="009F4AD8">
        <w:rPr>
          <w:rFonts w:ascii="Times New Roman" w:hAnsi="Times New Roman" w:cs="Times New Roman"/>
          <w:b/>
          <w:sz w:val="24"/>
        </w:rPr>
        <w:t>veliko razlogov za hitro in korenito ukrepanje</w:t>
      </w:r>
      <w:r w:rsidRPr="005A4C10">
        <w:rPr>
          <w:rFonts w:ascii="Times New Roman" w:hAnsi="Times New Roman" w:cs="Times New Roman"/>
          <w:sz w:val="24"/>
        </w:rPr>
        <w:t xml:space="preserve"> glede </w:t>
      </w:r>
      <w:r w:rsidR="005F1450" w:rsidRPr="005A4C10">
        <w:rPr>
          <w:rFonts w:ascii="Times New Roman" w:hAnsi="Times New Roman" w:cs="Times New Roman"/>
          <w:sz w:val="24"/>
        </w:rPr>
        <w:t xml:space="preserve">promocije zdravja, </w:t>
      </w:r>
      <w:r w:rsidRPr="005A4C10">
        <w:rPr>
          <w:rFonts w:ascii="Times New Roman" w:hAnsi="Times New Roman" w:cs="Times New Roman"/>
          <w:sz w:val="24"/>
        </w:rPr>
        <w:t xml:space="preserve">stresa in produktivnosti </w:t>
      </w:r>
      <w:r w:rsidR="009F4AD8">
        <w:rPr>
          <w:rFonts w:ascii="Times New Roman" w:hAnsi="Times New Roman" w:cs="Times New Roman"/>
          <w:sz w:val="24"/>
        </w:rPr>
        <w:t xml:space="preserve">dela </w:t>
      </w:r>
      <w:r w:rsidR="004A033C">
        <w:rPr>
          <w:rFonts w:ascii="Times New Roman" w:hAnsi="Times New Roman" w:cs="Times New Roman"/>
          <w:sz w:val="24"/>
        </w:rPr>
        <w:t>–</w:t>
      </w:r>
      <w:r w:rsidRPr="005A4C10">
        <w:rPr>
          <w:rFonts w:ascii="Times New Roman" w:hAnsi="Times New Roman" w:cs="Times New Roman"/>
          <w:sz w:val="24"/>
        </w:rPr>
        <w:t xml:space="preserve"> tudi</w:t>
      </w:r>
      <w:r w:rsidR="009F4AD8">
        <w:rPr>
          <w:rFonts w:ascii="Times New Roman" w:hAnsi="Times New Roman" w:cs="Times New Roman"/>
          <w:sz w:val="24"/>
        </w:rPr>
        <w:t xml:space="preserve"> dejansko</w:t>
      </w:r>
      <w:r w:rsidR="004309A9">
        <w:rPr>
          <w:rFonts w:ascii="Times New Roman" w:hAnsi="Times New Roman" w:cs="Times New Roman"/>
          <w:sz w:val="24"/>
        </w:rPr>
        <w:t xml:space="preserve"> </w:t>
      </w:r>
      <w:r w:rsidRPr="005A4C10">
        <w:rPr>
          <w:rFonts w:ascii="Times New Roman" w:hAnsi="Times New Roman" w:cs="Times New Roman"/>
          <w:sz w:val="24"/>
        </w:rPr>
        <w:t>(učinkovito) ukrepajo. Pa ni tako. Več</w:t>
      </w:r>
      <w:r w:rsidR="005F1450" w:rsidRPr="005A4C10">
        <w:rPr>
          <w:rFonts w:ascii="Times New Roman" w:hAnsi="Times New Roman" w:cs="Times New Roman"/>
          <w:sz w:val="24"/>
        </w:rPr>
        <w:t>ina organizacij v Sloveniji se s</w:t>
      </w:r>
      <w:r w:rsidRPr="005A4C10">
        <w:rPr>
          <w:rFonts w:ascii="Times New Roman" w:hAnsi="Times New Roman" w:cs="Times New Roman"/>
          <w:sz w:val="24"/>
        </w:rPr>
        <w:t xml:space="preserve"> promocijo zdravja in </w:t>
      </w:r>
      <w:r w:rsidR="00E8143E">
        <w:rPr>
          <w:rFonts w:ascii="Times New Roman" w:hAnsi="Times New Roman" w:cs="Times New Roman"/>
          <w:sz w:val="24"/>
        </w:rPr>
        <w:t xml:space="preserve">z </w:t>
      </w:r>
      <w:r w:rsidR="00422227" w:rsidRPr="005A4C10">
        <w:rPr>
          <w:rFonts w:ascii="Times New Roman" w:hAnsi="Times New Roman" w:cs="Times New Roman"/>
          <w:sz w:val="24"/>
        </w:rPr>
        <w:t xml:space="preserve">upravljanjem s stresom na delovnem mestu </w:t>
      </w:r>
      <w:r w:rsidR="00422227" w:rsidRPr="009F4AD8">
        <w:rPr>
          <w:rFonts w:ascii="Times New Roman" w:hAnsi="Times New Roman" w:cs="Times New Roman"/>
          <w:b/>
          <w:sz w:val="24"/>
        </w:rPr>
        <w:t xml:space="preserve">še ne </w:t>
      </w:r>
      <w:r w:rsidRPr="009F4AD8">
        <w:rPr>
          <w:rFonts w:ascii="Times New Roman" w:hAnsi="Times New Roman" w:cs="Times New Roman"/>
          <w:b/>
          <w:sz w:val="24"/>
        </w:rPr>
        <w:t xml:space="preserve">ukvarja </w:t>
      </w:r>
      <w:r w:rsidR="00422227" w:rsidRPr="009F4AD8">
        <w:rPr>
          <w:rFonts w:ascii="Times New Roman" w:hAnsi="Times New Roman" w:cs="Times New Roman"/>
          <w:b/>
          <w:sz w:val="24"/>
        </w:rPr>
        <w:t>resno</w:t>
      </w:r>
      <w:r w:rsidR="00422227" w:rsidRPr="005A4C10">
        <w:rPr>
          <w:rFonts w:ascii="Times New Roman" w:hAnsi="Times New Roman" w:cs="Times New Roman"/>
          <w:sz w:val="24"/>
        </w:rPr>
        <w:t>. Praksa v Sloveniji kaže, da mnogi delodajalci razmišljajo, da se jim bolj splača plačati morebitno kazen z</w:t>
      </w:r>
      <w:r w:rsidR="005F1450" w:rsidRPr="005A4C10">
        <w:rPr>
          <w:rFonts w:ascii="Times New Roman" w:hAnsi="Times New Roman" w:cs="Times New Roman"/>
          <w:sz w:val="24"/>
        </w:rPr>
        <w:t>a nespoštovanje Zakona o varnosti</w:t>
      </w:r>
      <w:r w:rsidR="00422227" w:rsidRPr="005A4C10">
        <w:rPr>
          <w:rFonts w:ascii="Times New Roman" w:hAnsi="Times New Roman" w:cs="Times New Roman"/>
          <w:sz w:val="24"/>
        </w:rPr>
        <w:t xml:space="preserve"> in zdravju </w:t>
      </w:r>
      <w:r w:rsidR="009F4AD8">
        <w:rPr>
          <w:rFonts w:ascii="Times New Roman" w:hAnsi="Times New Roman" w:cs="Times New Roman"/>
          <w:sz w:val="24"/>
        </w:rPr>
        <w:t>pri delu</w:t>
      </w:r>
      <w:r w:rsidR="00422227" w:rsidRPr="005A4C10">
        <w:rPr>
          <w:rFonts w:ascii="Times New Roman" w:hAnsi="Times New Roman" w:cs="Times New Roman"/>
          <w:sz w:val="24"/>
        </w:rPr>
        <w:t xml:space="preserve"> (ZVZD-1, 2011), kot pa ukrepati skladno z zakonom. Zlasti glede promocije zdravja in obvladovanja psihosocialnih tveganj. Se torej </w:t>
      </w:r>
      <w:r w:rsidRPr="005A4C10">
        <w:rPr>
          <w:rFonts w:ascii="Times New Roman" w:hAnsi="Times New Roman" w:cs="Times New Roman"/>
          <w:sz w:val="24"/>
        </w:rPr>
        <w:t xml:space="preserve">promocija zdravja </w:t>
      </w:r>
      <w:r w:rsidR="00422227" w:rsidRPr="005A4C10">
        <w:rPr>
          <w:rFonts w:ascii="Times New Roman" w:hAnsi="Times New Roman" w:cs="Times New Roman"/>
          <w:sz w:val="24"/>
        </w:rPr>
        <w:t xml:space="preserve">ne splača? </w:t>
      </w:r>
    </w:p>
    <w:p w:rsidR="00D005F4" w:rsidRPr="009F4AD8" w:rsidRDefault="00422227" w:rsidP="005A4C10">
      <w:pPr>
        <w:jc w:val="both"/>
        <w:rPr>
          <w:rFonts w:ascii="Times New Roman" w:hAnsi="Times New Roman" w:cs="Times New Roman"/>
          <w:b/>
          <w:i/>
          <w:sz w:val="24"/>
        </w:rPr>
      </w:pPr>
      <w:r w:rsidRPr="005A4C10">
        <w:rPr>
          <w:rFonts w:ascii="Times New Roman" w:hAnsi="Times New Roman" w:cs="Times New Roman"/>
          <w:sz w:val="24"/>
        </w:rPr>
        <w:t xml:space="preserve">Obratno. Gre za </w:t>
      </w:r>
      <w:r w:rsidRPr="009F4AD8">
        <w:rPr>
          <w:rFonts w:ascii="Times New Roman" w:hAnsi="Times New Roman" w:cs="Times New Roman"/>
          <w:b/>
          <w:sz w:val="24"/>
        </w:rPr>
        <w:t>eno najbolj donosnih vlaganj</w:t>
      </w:r>
      <w:r w:rsidR="005F1450" w:rsidRPr="005A4C10">
        <w:rPr>
          <w:rFonts w:ascii="Times New Roman" w:hAnsi="Times New Roman" w:cs="Times New Roman"/>
          <w:sz w:val="24"/>
        </w:rPr>
        <w:t>. Kratkoročno r</w:t>
      </w:r>
      <w:r w:rsidRPr="005A4C10">
        <w:rPr>
          <w:rFonts w:ascii="Times New Roman" w:hAnsi="Times New Roman" w:cs="Times New Roman"/>
          <w:sz w:val="24"/>
        </w:rPr>
        <w:t xml:space="preserve">azumevanje ukrepov </w:t>
      </w:r>
      <w:r w:rsidR="00D005F4" w:rsidRPr="005A4C10">
        <w:rPr>
          <w:rFonts w:ascii="Times New Roman" w:hAnsi="Times New Roman" w:cs="Times New Roman"/>
          <w:sz w:val="24"/>
        </w:rPr>
        <w:t xml:space="preserve">promocije zdravja </w:t>
      </w:r>
      <w:r w:rsidRPr="005A4C10">
        <w:rPr>
          <w:rFonts w:ascii="Times New Roman" w:hAnsi="Times New Roman" w:cs="Times New Roman"/>
          <w:sz w:val="24"/>
        </w:rPr>
        <w:t xml:space="preserve">zgolj skozi prizmo stroška, je kratkovidno in ima ne nazadnje hude ekonomsko finančne posledice. </w:t>
      </w:r>
      <w:r w:rsidR="005F1450" w:rsidRPr="005A4C10">
        <w:rPr>
          <w:rFonts w:ascii="Times New Roman" w:hAnsi="Times New Roman" w:cs="Times New Roman"/>
          <w:sz w:val="24"/>
        </w:rPr>
        <w:t xml:space="preserve">Finančno breme zdravstvenega </w:t>
      </w:r>
      <w:proofErr w:type="spellStart"/>
      <w:r w:rsidR="005F1450" w:rsidRPr="005A4C10">
        <w:rPr>
          <w:rFonts w:ascii="Times New Roman" w:hAnsi="Times New Roman" w:cs="Times New Roman"/>
          <w:sz w:val="24"/>
        </w:rPr>
        <w:t>absentizma</w:t>
      </w:r>
      <w:proofErr w:type="spellEnd"/>
      <w:r w:rsidR="005F1450" w:rsidRPr="005A4C10">
        <w:rPr>
          <w:rFonts w:ascii="Times New Roman" w:hAnsi="Times New Roman" w:cs="Times New Roman"/>
          <w:sz w:val="24"/>
        </w:rPr>
        <w:t xml:space="preserve"> v obdobju od 2000 do 2010 konstantno raste, in sicer z 224 mio </w:t>
      </w:r>
      <w:r w:rsidR="005F64CF">
        <w:rPr>
          <w:rFonts w:ascii="Times New Roman" w:hAnsi="Times New Roman" w:cs="Times New Roman"/>
          <w:sz w:val="24"/>
        </w:rPr>
        <w:t>evrov</w:t>
      </w:r>
      <w:r w:rsidR="005F1450" w:rsidRPr="005A4C10">
        <w:rPr>
          <w:rFonts w:ascii="Times New Roman" w:hAnsi="Times New Roman" w:cs="Times New Roman"/>
          <w:sz w:val="24"/>
        </w:rPr>
        <w:t xml:space="preserve"> v letu 2000 na 439 mio </w:t>
      </w:r>
      <w:r w:rsidR="005F64CF">
        <w:rPr>
          <w:rFonts w:ascii="Times New Roman" w:hAnsi="Times New Roman" w:cs="Times New Roman"/>
          <w:sz w:val="24"/>
        </w:rPr>
        <w:t>evrov</w:t>
      </w:r>
      <w:r w:rsidR="005F1450" w:rsidRPr="005A4C10">
        <w:rPr>
          <w:rFonts w:ascii="Times New Roman" w:hAnsi="Times New Roman" w:cs="Times New Roman"/>
          <w:sz w:val="24"/>
        </w:rPr>
        <w:t xml:space="preserve"> v 2010, znesek vseh nadomestil plač na aktivno osebo pa z 280 </w:t>
      </w:r>
      <w:r w:rsidR="005F64CF">
        <w:rPr>
          <w:rFonts w:ascii="Times New Roman" w:hAnsi="Times New Roman" w:cs="Times New Roman"/>
          <w:sz w:val="24"/>
        </w:rPr>
        <w:t>evrov/osebo v 2010 na 527 evrov</w:t>
      </w:r>
      <w:r w:rsidR="005F1450" w:rsidRPr="005A4C10">
        <w:rPr>
          <w:rFonts w:ascii="Times New Roman" w:hAnsi="Times New Roman" w:cs="Times New Roman"/>
          <w:sz w:val="24"/>
        </w:rPr>
        <w:t>/osebo v 2010 (ZZZS, 2011).</w:t>
      </w:r>
      <w:r w:rsidR="005F1450" w:rsidRPr="005A4C10">
        <w:rPr>
          <w:rFonts w:ascii="Times New Roman" w:hAnsi="Times New Roman" w:cs="Times New Roman"/>
          <w:i/>
          <w:sz w:val="24"/>
        </w:rPr>
        <w:t xml:space="preserve"> </w:t>
      </w:r>
      <w:r w:rsidRPr="005A4C10">
        <w:rPr>
          <w:rFonts w:ascii="Times New Roman" w:hAnsi="Times New Roman" w:cs="Times New Roman"/>
          <w:sz w:val="24"/>
        </w:rPr>
        <w:t xml:space="preserve">Treba je </w:t>
      </w:r>
      <w:r w:rsidR="005F1450" w:rsidRPr="005A4C10">
        <w:rPr>
          <w:rFonts w:ascii="Times New Roman" w:hAnsi="Times New Roman" w:cs="Times New Roman"/>
          <w:sz w:val="24"/>
        </w:rPr>
        <w:t xml:space="preserve">tudi </w:t>
      </w:r>
      <w:r w:rsidRPr="005A4C10">
        <w:rPr>
          <w:rFonts w:ascii="Times New Roman" w:hAnsi="Times New Roman" w:cs="Times New Roman"/>
          <w:sz w:val="24"/>
        </w:rPr>
        <w:t xml:space="preserve">upoštevati, da je potrebno programe promocije zdravja </w:t>
      </w:r>
      <w:r w:rsidRPr="009F4AD8">
        <w:rPr>
          <w:rFonts w:ascii="Times New Roman" w:hAnsi="Times New Roman" w:cs="Times New Roman"/>
          <w:b/>
          <w:sz w:val="24"/>
        </w:rPr>
        <w:t xml:space="preserve">izvajati od 3 do 5 let, da se pokažejo polni učinki. </w:t>
      </w:r>
    </w:p>
    <w:p w:rsidR="00422227"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 xml:space="preserve">Podatki o ekonomski upravičenosti programov promocije zdravja na delovnem mestu kažejo na visoko donosnost tovrstnih programov. </w:t>
      </w:r>
      <w:r w:rsidR="00422227" w:rsidRPr="005A4C10">
        <w:rPr>
          <w:rFonts w:ascii="Times New Roman" w:hAnsi="Times New Roman" w:cs="Times New Roman"/>
          <w:sz w:val="24"/>
        </w:rPr>
        <w:t xml:space="preserve">Evropska agencija za varnost in zdravje pri delu navaja, da </w:t>
      </w:r>
      <w:r w:rsidR="00422227" w:rsidRPr="00C61494">
        <w:rPr>
          <w:rFonts w:ascii="Times New Roman" w:hAnsi="Times New Roman" w:cs="Times New Roman"/>
          <w:b/>
          <w:sz w:val="24"/>
        </w:rPr>
        <w:t xml:space="preserve">vsak vložen </w:t>
      </w:r>
      <w:r w:rsidR="00C61494">
        <w:rPr>
          <w:rFonts w:ascii="Times New Roman" w:hAnsi="Times New Roman" w:cs="Times New Roman"/>
          <w:b/>
          <w:sz w:val="24"/>
        </w:rPr>
        <w:t>evro</w:t>
      </w:r>
      <w:r w:rsidR="00422227" w:rsidRPr="00C61494">
        <w:rPr>
          <w:rFonts w:ascii="Times New Roman" w:hAnsi="Times New Roman" w:cs="Times New Roman"/>
          <w:b/>
          <w:sz w:val="24"/>
        </w:rPr>
        <w:t xml:space="preserve"> v promocijo zdravja na delovnem mestu povrne 2,4</w:t>
      </w:r>
      <w:r w:rsidR="00C61494">
        <w:rPr>
          <w:rFonts w:ascii="Times New Roman" w:hAnsi="Times New Roman" w:cs="Times New Roman"/>
          <w:b/>
          <w:sz w:val="24"/>
        </w:rPr>
        <w:t xml:space="preserve"> </w:t>
      </w:r>
      <w:r w:rsidR="008017CC">
        <w:rPr>
          <w:rFonts w:ascii="Times New Roman" w:hAnsi="Times New Roman" w:cs="Times New Roman"/>
          <w:b/>
          <w:sz w:val="24"/>
        </w:rPr>
        <w:t>do</w:t>
      </w:r>
      <w:r w:rsidR="00C61494">
        <w:rPr>
          <w:rFonts w:ascii="Times New Roman" w:hAnsi="Times New Roman" w:cs="Times New Roman"/>
          <w:b/>
          <w:sz w:val="24"/>
        </w:rPr>
        <w:t xml:space="preserve"> </w:t>
      </w:r>
      <w:r w:rsidR="00422227" w:rsidRPr="00C61494">
        <w:rPr>
          <w:rFonts w:ascii="Times New Roman" w:hAnsi="Times New Roman" w:cs="Times New Roman"/>
          <w:b/>
          <w:sz w:val="24"/>
        </w:rPr>
        <w:t xml:space="preserve">4,8 </w:t>
      </w:r>
      <w:r w:rsidR="008017CC">
        <w:rPr>
          <w:rFonts w:ascii="Times New Roman" w:hAnsi="Times New Roman" w:cs="Times New Roman"/>
          <w:b/>
          <w:sz w:val="24"/>
        </w:rPr>
        <w:t>evra</w:t>
      </w:r>
      <w:r w:rsidR="00FC016E">
        <w:rPr>
          <w:rFonts w:ascii="Times New Roman" w:hAnsi="Times New Roman" w:cs="Times New Roman"/>
          <w:sz w:val="24"/>
        </w:rPr>
        <w:t>, prek</w:t>
      </w:r>
      <w:r w:rsidR="00422227" w:rsidRPr="005A4C10">
        <w:rPr>
          <w:rFonts w:ascii="Times New Roman" w:hAnsi="Times New Roman" w:cs="Times New Roman"/>
          <w:sz w:val="24"/>
        </w:rPr>
        <w:t xml:space="preserve"> zmanjšanja stroškov bolniške odsotnosti, </w:t>
      </w:r>
      <w:proofErr w:type="spellStart"/>
      <w:r w:rsidR="00422227" w:rsidRPr="005A4C10">
        <w:rPr>
          <w:rFonts w:ascii="Times New Roman" w:hAnsi="Times New Roman" w:cs="Times New Roman"/>
          <w:sz w:val="24"/>
        </w:rPr>
        <w:t>fluktuacije</w:t>
      </w:r>
      <w:proofErr w:type="spellEnd"/>
      <w:r w:rsidR="00422227" w:rsidRPr="005A4C10">
        <w:rPr>
          <w:rFonts w:ascii="Times New Roman" w:hAnsi="Times New Roman" w:cs="Times New Roman"/>
          <w:sz w:val="24"/>
        </w:rPr>
        <w:t xml:space="preserve">, višje produktivnosti in drugih </w:t>
      </w:r>
      <w:r w:rsidR="00C61494">
        <w:rPr>
          <w:rFonts w:ascii="Times New Roman" w:hAnsi="Times New Roman" w:cs="Times New Roman"/>
          <w:sz w:val="24"/>
        </w:rPr>
        <w:lastRenderedPageBreak/>
        <w:t>učinkov</w:t>
      </w:r>
      <w:r w:rsidR="00422227" w:rsidRPr="005A4C10">
        <w:rPr>
          <w:rFonts w:ascii="Times New Roman" w:hAnsi="Times New Roman" w:cs="Times New Roman"/>
          <w:sz w:val="24"/>
        </w:rPr>
        <w:t>. To je, preračunano, približno 10</w:t>
      </w:r>
      <w:r w:rsidR="00C61494">
        <w:rPr>
          <w:rFonts w:ascii="Times New Roman" w:hAnsi="Times New Roman" w:cs="Times New Roman"/>
          <w:sz w:val="24"/>
        </w:rPr>
        <w:t>-</w:t>
      </w:r>
      <w:r w:rsidR="00422227" w:rsidRPr="005A4C10">
        <w:rPr>
          <w:rFonts w:ascii="Times New Roman" w:hAnsi="Times New Roman" w:cs="Times New Roman"/>
          <w:sz w:val="24"/>
        </w:rPr>
        <w:t>krat več, kot znaša dolgoročna donosnost delnic, ki se giblje na ravni 12 %! Klinični inštitut za medicino dela, prometa in športa (UKC Ljubljana) navaja, da se lahko med udeleženci programov promocije zdravja odsotnost z dela zmanjša za 12</w:t>
      </w:r>
      <w:r w:rsidR="00C61494">
        <w:rPr>
          <w:rFonts w:ascii="Times New Roman" w:hAnsi="Times New Roman" w:cs="Times New Roman"/>
          <w:sz w:val="24"/>
        </w:rPr>
        <w:t xml:space="preserve"> </w:t>
      </w:r>
      <w:r w:rsidR="008173A6">
        <w:rPr>
          <w:rFonts w:ascii="Times New Roman" w:hAnsi="Times New Roman" w:cs="Times New Roman"/>
          <w:sz w:val="24"/>
        </w:rPr>
        <w:t>do</w:t>
      </w:r>
      <w:r w:rsidR="00C61494">
        <w:rPr>
          <w:rFonts w:ascii="Times New Roman" w:hAnsi="Times New Roman" w:cs="Times New Roman"/>
          <w:sz w:val="24"/>
        </w:rPr>
        <w:t xml:space="preserve"> </w:t>
      </w:r>
      <w:r w:rsidR="00422227" w:rsidRPr="005A4C10">
        <w:rPr>
          <w:rFonts w:ascii="Times New Roman" w:hAnsi="Times New Roman" w:cs="Times New Roman"/>
          <w:sz w:val="24"/>
        </w:rPr>
        <w:t>36 % (</w:t>
      </w:r>
      <w:r w:rsidRPr="005A4C10">
        <w:rPr>
          <w:rFonts w:ascii="Times New Roman" w:hAnsi="Times New Roman" w:cs="Times New Roman"/>
          <w:sz w:val="24"/>
        </w:rPr>
        <w:t>UKC</w:t>
      </w:r>
      <w:r w:rsidR="00422227" w:rsidRPr="005A4C10">
        <w:rPr>
          <w:rFonts w:ascii="Times New Roman" w:hAnsi="Times New Roman" w:cs="Times New Roman"/>
          <w:sz w:val="24"/>
        </w:rPr>
        <w:t xml:space="preserve">, 2012). Takšno zmanjšanje zagotavlja visoke prihranke, ki se jih da izračunati in vrednotiti. Evropska agencija za izboljšanje življenjskih in delovnih pogojev </w:t>
      </w:r>
      <w:proofErr w:type="spellStart"/>
      <w:r w:rsidR="00422227" w:rsidRPr="005A4C10">
        <w:rPr>
          <w:rFonts w:ascii="Times New Roman" w:hAnsi="Times New Roman" w:cs="Times New Roman"/>
          <w:sz w:val="24"/>
        </w:rPr>
        <w:t>E</w:t>
      </w:r>
      <w:r w:rsidR="002C3727">
        <w:rPr>
          <w:rFonts w:ascii="Times New Roman" w:hAnsi="Times New Roman" w:cs="Times New Roman"/>
          <w:sz w:val="24"/>
        </w:rPr>
        <w:t>urofound</w:t>
      </w:r>
      <w:proofErr w:type="spellEnd"/>
      <w:r w:rsidR="00422227" w:rsidRPr="005A4C10">
        <w:rPr>
          <w:rFonts w:ascii="Times New Roman" w:hAnsi="Times New Roman" w:cs="Times New Roman"/>
          <w:sz w:val="24"/>
        </w:rPr>
        <w:t xml:space="preserve"> pa med koristmi programov promocije zdravja navaja tudi zvišanje produktivnosti za do 20 % (</w:t>
      </w:r>
      <w:proofErr w:type="spellStart"/>
      <w:r w:rsidR="00422227" w:rsidRPr="005A4C10">
        <w:rPr>
          <w:rFonts w:ascii="Times New Roman" w:hAnsi="Times New Roman" w:cs="Times New Roman"/>
          <w:sz w:val="24"/>
        </w:rPr>
        <w:t>Eurofound</w:t>
      </w:r>
      <w:proofErr w:type="spellEnd"/>
      <w:r w:rsidR="00422227" w:rsidRPr="005A4C10">
        <w:rPr>
          <w:rFonts w:ascii="Times New Roman" w:hAnsi="Times New Roman" w:cs="Times New Roman"/>
          <w:sz w:val="24"/>
        </w:rPr>
        <w:t xml:space="preserve">, 2011). </w:t>
      </w:r>
    </w:p>
    <w:p w:rsidR="00422227" w:rsidRPr="005A4C10" w:rsidRDefault="005642A0" w:rsidP="005A4C10">
      <w:pPr>
        <w:tabs>
          <w:tab w:val="num" w:pos="720"/>
        </w:tabs>
        <w:jc w:val="both"/>
        <w:rPr>
          <w:rFonts w:ascii="Times New Roman" w:hAnsi="Times New Roman" w:cs="Times New Roman"/>
          <w:sz w:val="24"/>
        </w:rPr>
      </w:pPr>
      <w:r>
        <w:rPr>
          <w:rFonts w:ascii="Times New Roman" w:hAnsi="Times New Roman" w:cs="Times New Roman"/>
          <w:sz w:val="24"/>
        </w:rPr>
        <w:t>Na področju obvladovanja</w:t>
      </w:r>
      <w:r w:rsidR="00422227" w:rsidRPr="005A4C10">
        <w:rPr>
          <w:rFonts w:ascii="Times New Roman" w:hAnsi="Times New Roman" w:cs="Times New Roman"/>
          <w:sz w:val="24"/>
        </w:rPr>
        <w:t xml:space="preserve"> stresa obstaja izvrstna švicarska raziskava oz. projekt</w:t>
      </w:r>
      <w:r w:rsidR="00422227" w:rsidRPr="005A4C10">
        <w:rPr>
          <w:rFonts w:ascii="Times New Roman" w:hAnsi="Times New Roman" w:cs="Times New Roman"/>
          <w:b/>
          <w:color w:val="FF0000"/>
          <w:sz w:val="24"/>
        </w:rPr>
        <w:t xml:space="preserve"> </w:t>
      </w:r>
      <w:proofErr w:type="spellStart"/>
      <w:r w:rsidR="006D3782">
        <w:rPr>
          <w:rFonts w:ascii="Times New Roman" w:hAnsi="Times New Roman" w:cs="Times New Roman"/>
          <w:sz w:val="24"/>
        </w:rPr>
        <w:t>Swing</w:t>
      </w:r>
      <w:proofErr w:type="spellEnd"/>
      <w:r w:rsidR="00422227" w:rsidRPr="005A4C10">
        <w:rPr>
          <w:rFonts w:ascii="Times New Roman" w:hAnsi="Times New Roman" w:cs="Times New Roman"/>
          <w:sz w:val="24"/>
        </w:rPr>
        <w:t xml:space="preserve">, ki ugotavlja, da se podjetjem splača vlagati v preprečevanje stresa. </w:t>
      </w:r>
      <w:proofErr w:type="spellStart"/>
      <w:r w:rsidR="00422227" w:rsidRPr="005A4C10">
        <w:rPr>
          <w:rFonts w:ascii="Times New Roman" w:hAnsi="Times New Roman" w:cs="Times New Roman"/>
          <w:sz w:val="24"/>
        </w:rPr>
        <w:t>Shulte</w:t>
      </w:r>
      <w:proofErr w:type="spellEnd"/>
      <w:r w:rsidR="00422227" w:rsidRPr="005A4C10">
        <w:rPr>
          <w:rFonts w:ascii="Times New Roman" w:hAnsi="Times New Roman" w:cs="Times New Roman"/>
          <w:sz w:val="24"/>
        </w:rPr>
        <w:t xml:space="preserve">-Abel in Weber navajata, da so </w:t>
      </w:r>
      <w:r w:rsidR="00422227" w:rsidRPr="00C61494">
        <w:rPr>
          <w:rFonts w:ascii="Times New Roman" w:hAnsi="Times New Roman" w:cs="Times New Roman"/>
          <w:b/>
          <w:sz w:val="24"/>
        </w:rPr>
        <w:t>zaposleni, ki doživljajo močan stres, do 10 % manj produktivni od sodelavcev z enako obremenitvijo</w:t>
      </w:r>
      <w:r w:rsidR="00422227" w:rsidRPr="005A4C10">
        <w:rPr>
          <w:rFonts w:ascii="Times New Roman" w:hAnsi="Times New Roman" w:cs="Times New Roman"/>
          <w:sz w:val="24"/>
        </w:rPr>
        <w:t xml:space="preserve">, kar pilotne organizacije v povprečju </w:t>
      </w:r>
      <w:r w:rsidR="00C61494">
        <w:rPr>
          <w:rFonts w:ascii="Times New Roman" w:hAnsi="Times New Roman" w:cs="Times New Roman"/>
          <w:sz w:val="24"/>
        </w:rPr>
        <w:t xml:space="preserve">stane do 6.400 </w:t>
      </w:r>
      <w:r w:rsidR="00015880">
        <w:rPr>
          <w:rFonts w:ascii="Times New Roman" w:hAnsi="Times New Roman" w:cs="Times New Roman"/>
          <w:sz w:val="24"/>
        </w:rPr>
        <w:t>evrov</w:t>
      </w:r>
      <w:r w:rsidR="00C61494">
        <w:rPr>
          <w:rFonts w:ascii="Times New Roman" w:hAnsi="Times New Roman" w:cs="Times New Roman"/>
          <w:sz w:val="24"/>
        </w:rPr>
        <w:t xml:space="preserve"> na leto</w:t>
      </w:r>
      <w:r w:rsidR="00422227" w:rsidRPr="005A4C10">
        <w:rPr>
          <w:rFonts w:ascii="Times New Roman" w:hAnsi="Times New Roman" w:cs="Times New Roman"/>
          <w:sz w:val="24"/>
        </w:rPr>
        <w:t xml:space="preserve"> na zaposlenega. V povprečju je</w:t>
      </w:r>
      <w:r w:rsidR="00625EDA">
        <w:rPr>
          <w:rFonts w:ascii="Times New Roman" w:hAnsi="Times New Roman" w:cs="Times New Roman"/>
          <w:sz w:val="24"/>
        </w:rPr>
        <w:t xml:space="preserve"> 25 % udeležencev projekta </w:t>
      </w:r>
      <w:proofErr w:type="spellStart"/>
      <w:r w:rsidR="00625EDA">
        <w:rPr>
          <w:rFonts w:ascii="Times New Roman" w:hAnsi="Times New Roman" w:cs="Times New Roman"/>
          <w:sz w:val="24"/>
        </w:rPr>
        <w:t>Swing</w:t>
      </w:r>
      <w:proofErr w:type="spellEnd"/>
      <w:r w:rsidR="00422227" w:rsidRPr="005A4C10">
        <w:rPr>
          <w:rFonts w:ascii="Times New Roman" w:hAnsi="Times New Roman" w:cs="Times New Roman"/>
          <w:sz w:val="24"/>
        </w:rPr>
        <w:t xml:space="preserve"> zmanjšalo stopnjo stresa in povečalo produktivnos</w:t>
      </w:r>
      <w:r w:rsidR="00E539FD">
        <w:rPr>
          <w:rFonts w:ascii="Times New Roman" w:hAnsi="Times New Roman" w:cs="Times New Roman"/>
          <w:sz w:val="24"/>
        </w:rPr>
        <w:t>t.</w:t>
      </w:r>
      <w:r w:rsidR="00422227" w:rsidRPr="005A4C10">
        <w:rPr>
          <w:rFonts w:ascii="Times New Roman" w:hAnsi="Times New Roman" w:cs="Times New Roman"/>
          <w:sz w:val="24"/>
        </w:rPr>
        <w:t xml:space="preserve"> Z ustreznimi ukrepi se je pri zaposlenih, najbolj obremenjenih s stresom, odsotnost z dela zmanjšala za 1,7 dneva na leto. Povprečno tako v osmih podjetjih na zaposlenega samo zaradi manjše odsotnosti z dela privarčujejo 480 </w:t>
      </w:r>
      <w:r w:rsidR="00B02E56">
        <w:rPr>
          <w:rFonts w:ascii="Times New Roman" w:hAnsi="Times New Roman" w:cs="Times New Roman"/>
          <w:sz w:val="24"/>
        </w:rPr>
        <w:t>evrov</w:t>
      </w:r>
      <w:r w:rsidR="00422227" w:rsidRPr="005A4C10">
        <w:rPr>
          <w:rFonts w:ascii="Times New Roman" w:hAnsi="Times New Roman" w:cs="Times New Roman"/>
          <w:sz w:val="24"/>
        </w:rPr>
        <w:t xml:space="preserve">/leto. Investicija v ukrepe obvladovanja stresa je v 2,5 leta trajajočem projektu znašala 604 </w:t>
      </w:r>
      <w:r w:rsidR="00B02E56">
        <w:rPr>
          <w:rFonts w:ascii="Times New Roman" w:hAnsi="Times New Roman" w:cs="Times New Roman"/>
          <w:sz w:val="24"/>
        </w:rPr>
        <w:t>evrov</w:t>
      </w:r>
      <w:r w:rsidR="00422227" w:rsidRPr="005A4C10">
        <w:rPr>
          <w:rFonts w:ascii="Times New Roman" w:hAnsi="Times New Roman" w:cs="Times New Roman"/>
          <w:sz w:val="24"/>
        </w:rPr>
        <w:t xml:space="preserve"> na zaposlenega, povprečni letni donos na zaposlenega pa dosegel 156 </w:t>
      </w:r>
      <w:r w:rsidR="00B02E56">
        <w:rPr>
          <w:rFonts w:ascii="Times New Roman" w:hAnsi="Times New Roman" w:cs="Times New Roman"/>
          <w:sz w:val="24"/>
        </w:rPr>
        <w:t>evrov</w:t>
      </w:r>
      <w:r w:rsidR="00422227" w:rsidRPr="005A4C10">
        <w:rPr>
          <w:rFonts w:ascii="Times New Roman" w:hAnsi="Times New Roman" w:cs="Times New Roman"/>
          <w:sz w:val="24"/>
        </w:rPr>
        <w:t xml:space="preserve"> na leto. To pomeni, da se investicija povrne najkasneje v petih letih, pri čemer avtorji raziskave navajajo, da gre za konzervativno oceno (</w:t>
      </w:r>
      <w:proofErr w:type="spellStart"/>
      <w:r w:rsidR="00422227" w:rsidRPr="005A4C10">
        <w:rPr>
          <w:rFonts w:ascii="Times New Roman" w:hAnsi="Times New Roman" w:cs="Times New Roman"/>
          <w:sz w:val="24"/>
        </w:rPr>
        <w:t>Shulte</w:t>
      </w:r>
      <w:proofErr w:type="spellEnd"/>
      <w:r w:rsidR="00422227" w:rsidRPr="005A4C10">
        <w:rPr>
          <w:rFonts w:ascii="Times New Roman" w:hAnsi="Times New Roman" w:cs="Times New Roman"/>
          <w:sz w:val="24"/>
        </w:rPr>
        <w:t xml:space="preserve">-Abel, Weber, 2011). </w:t>
      </w:r>
    </w:p>
    <w:p w:rsidR="00422227" w:rsidRPr="005A4C10" w:rsidRDefault="00422227" w:rsidP="005A4C10">
      <w:pPr>
        <w:jc w:val="both"/>
        <w:rPr>
          <w:rFonts w:ascii="Times New Roman" w:hAnsi="Times New Roman" w:cs="Times New Roman"/>
          <w:sz w:val="24"/>
        </w:rPr>
      </w:pPr>
      <w:r w:rsidRPr="005A4C10">
        <w:rPr>
          <w:rFonts w:ascii="Times New Roman" w:hAnsi="Times New Roman" w:cs="Times New Roman"/>
          <w:sz w:val="24"/>
        </w:rPr>
        <w:t xml:space="preserve">Vse kaže na to, da je potrebno ukrepati, a stanje te akutne problematike se v Sloveniji </w:t>
      </w:r>
      <w:r w:rsidRPr="00C61494">
        <w:rPr>
          <w:rFonts w:ascii="Times New Roman" w:hAnsi="Times New Roman" w:cs="Times New Roman"/>
          <w:b/>
          <w:sz w:val="24"/>
        </w:rPr>
        <w:t>še naprej poslabšuje</w:t>
      </w:r>
      <w:r w:rsidRPr="005A4C10">
        <w:rPr>
          <w:rFonts w:ascii="Times New Roman" w:hAnsi="Times New Roman" w:cs="Times New Roman"/>
          <w:sz w:val="24"/>
        </w:rPr>
        <w:t xml:space="preserve">. Zato postavljam provokativno trditev. Ni nam treba ukrepati. Sploh ne. </w:t>
      </w:r>
      <w:r w:rsidR="005F1450" w:rsidRPr="005A4C10">
        <w:rPr>
          <w:rFonts w:ascii="Times New Roman" w:hAnsi="Times New Roman" w:cs="Times New Roman"/>
          <w:sz w:val="24"/>
        </w:rPr>
        <w:t>Boleznim, s</w:t>
      </w:r>
      <w:r w:rsidRPr="005A4C10">
        <w:rPr>
          <w:rFonts w:ascii="Times New Roman" w:hAnsi="Times New Roman" w:cs="Times New Roman"/>
          <w:sz w:val="24"/>
        </w:rPr>
        <w:t xml:space="preserve">tresu in virom stresa na delovnem mestu lahko pustimo prosto pot. Vprašanje je, ali se zavedamo posledic. In ali jih </w:t>
      </w:r>
      <w:r w:rsidR="005F1450" w:rsidRPr="005A4C10">
        <w:rPr>
          <w:rFonts w:ascii="Times New Roman" w:hAnsi="Times New Roman" w:cs="Times New Roman"/>
          <w:sz w:val="24"/>
        </w:rPr>
        <w:t>želimo sprejeti</w:t>
      </w:r>
      <w:r w:rsidRPr="005A4C10">
        <w:rPr>
          <w:rFonts w:ascii="Times New Roman" w:hAnsi="Times New Roman" w:cs="Times New Roman"/>
          <w:sz w:val="24"/>
        </w:rPr>
        <w:t xml:space="preserve">. Če stremimo k zdravju </w:t>
      </w:r>
      <w:r w:rsidR="005F1450" w:rsidRPr="005A4C10">
        <w:rPr>
          <w:rFonts w:ascii="Times New Roman" w:hAnsi="Times New Roman" w:cs="Times New Roman"/>
          <w:sz w:val="24"/>
        </w:rPr>
        <w:t xml:space="preserve">zaposlenih in dolgoročni poslovni uspešnosti organizacij, je odgovor jasen. Koristi promocije zdravja za zaposlene in organizacijo kaže slika 3. </w:t>
      </w:r>
    </w:p>
    <w:p w:rsidR="00830735" w:rsidRPr="005A4C10" w:rsidRDefault="00830735" w:rsidP="005A4C10">
      <w:pPr>
        <w:jc w:val="both"/>
        <w:rPr>
          <w:rFonts w:ascii="Times New Roman" w:hAnsi="Times New Roman" w:cs="Times New Roman"/>
          <w:sz w:val="24"/>
        </w:rPr>
      </w:pPr>
    </w:p>
    <w:p w:rsidR="00830735" w:rsidRPr="005A4C10" w:rsidRDefault="00830735" w:rsidP="005A4C10">
      <w:pPr>
        <w:jc w:val="both"/>
        <w:rPr>
          <w:rFonts w:ascii="Times New Roman" w:hAnsi="Times New Roman" w:cs="Times New Roman"/>
          <w:sz w:val="24"/>
        </w:rPr>
      </w:pPr>
    </w:p>
    <w:p w:rsidR="00830735" w:rsidRPr="005A4C10" w:rsidRDefault="00830735" w:rsidP="005A4C10">
      <w:pPr>
        <w:jc w:val="both"/>
        <w:rPr>
          <w:rFonts w:ascii="Times New Roman" w:hAnsi="Times New Roman" w:cs="Times New Roman"/>
          <w:sz w:val="24"/>
        </w:rPr>
      </w:pPr>
      <w:r w:rsidRPr="005A4C10">
        <w:rPr>
          <w:rFonts w:ascii="Times New Roman" w:hAnsi="Times New Roman" w:cs="Times New Roman"/>
          <w:sz w:val="24"/>
        </w:rPr>
        <w:br w:type="page"/>
      </w:r>
    </w:p>
    <w:p w:rsidR="00D005F4" w:rsidRPr="00C61494" w:rsidRDefault="005F1450" w:rsidP="005A4C10">
      <w:pPr>
        <w:jc w:val="both"/>
        <w:rPr>
          <w:rFonts w:ascii="Times New Roman" w:hAnsi="Times New Roman" w:cs="Times New Roman"/>
          <w:i/>
          <w:sz w:val="24"/>
        </w:rPr>
      </w:pPr>
      <w:r w:rsidRPr="00C61494">
        <w:rPr>
          <w:rFonts w:ascii="Times New Roman" w:hAnsi="Times New Roman" w:cs="Times New Roman"/>
          <w:b/>
          <w:i/>
          <w:sz w:val="24"/>
        </w:rPr>
        <w:lastRenderedPageBreak/>
        <w:t>Slika 3:</w:t>
      </w:r>
      <w:r w:rsidRPr="00C61494">
        <w:rPr>
          <w:rFonts w:ascii="Times New Roman" w:hAnsi="Times New Roman" w:cs="Times New Roman"/>
          <w:i/>
          <w:sz w:val="24"/>
        </w:rPr>
        <w:t xml:space="preserve"> Koristi promocije zdravja za zaposlene in organizacijo</w:t>
      </w: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noProof/>
          <w:sz w:val="24"/>
          <w:lang w:eastAsia="sl-SI"/>
        </w:rPr>
        <w:drawing>
          <wp:inline distT="0" distB="0" distL="0" distR="0" wp14:anchorId="2E7E1EAF" wp14:editId="376BEC4D">
            <wp:extent cx="6103088" cy="3997842"/>
            <wp:effectExtent l="0" t="0" r="0" b="3175"/>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6104234" cy="3998593"/>
                    </a:xfrm>
                    <a:prstGeom prst="rect">
                      <a:avLst/>
                    </a:prstGeom>
                    <a:noFill/>
                    <a:ln w="9525">
                      <a:noFill/>
                      <a:miter lim="800000"/>
                      <a:headEnd/>
                      <a:tailEnd/>
                    </a:ln>
                  </pic:spPr>
                </pic:pic>
              </a:graphicData>
            </a:graphic>
          </wp:inline>
        </w:drawing>
      </w: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 xml:space="preserve">Vir: </w:t>
      </w:r>
      <w:r w:rsidR="00830735" w:rsidRPr="005A4C10">
        <w:rPr>
          <w:rFonts w:ascii="Times New Roman" w:hAnsi="Times New Roman" w:cs="Times New Roman"/>
          <w:sz w:val="24"/>
        </w:rPr>
        <w:t>UKC</w:t>
      </w:r>
      <w:r w:rsidRPr="005A4C10">
        <w:rPr>
          <w:rFonts w:ascii="Times New Roman" w:hAnsi="Times New Roman" w:cs="Times New Roman"/>
          <w:sz w:val="24"/>
        </w:rPr>
        <w:t>, 2012</w:t>
      </w:r>
    </w:p>
    <w:p w:rsidR="00D005F4" w:rsidRPr="005A4C10" w:rsidRDefault="00D005F4" w:rsidP="00B25B93">
      <w:pPr>
        <w:pStyle w:val="Naslov1"/>
      </w:pPr>
      <w:bookmarkStart w:id="5" w:name="_Toc390088139"/>
      <w:r w:rsidRPr="005A4C10">
        <w:t>Zakonodaja (ZV</w:t>
      </w:r>
      <w:r w:rsidR="005F1450" w:rsidRPr="005A4C10">
        <w:t>Z</w:t>
      </w:r>
      <w:r w:rsidRPr="005A4C10">
        <w:t>D-1) in praksa promocije zdravja v Sloveniji</w:t>
      </w:r>
      <w:bookmarkEnd w:id="5"/>
    </w:p>
    <w:p w:rsidR="00D005F4" w:rsidRPr="005A4C10" w:rsidRDefault="00D005F4" w:rsidP="005A4C10">
      <w:pPr>
        <w:pStyle w:val="Navadensplet"/>
        <w:jc w:val="both"/>
      </w:pPr>
      <w:r w:rsidRPr="005A4C10">
        <w:t xml:space="preserve">Zakon o varnosti in zdravju pri delu </w:t>
      </w:r>
      <w:r w:rsidR="0024520D">
        <w:t>(</w:t>
      </w:r>
      <w:r w:rsidRPr="005A4C10">
        <w:t>ZVZD-1</w:t>
      </w:r>
      <w:r w:rsidR="0024520D">
        <w:t>)</w:t>
      </w:r>
      <w:r w:rsidRPr="005A4C10">
        <w:t xml:space="preserve"> v </w:t>
      </w:r>
      <w:r w:rsidRPr="0024520D">
        <w:rPr>
          <w:b/>
        </w:rPr>
        <w:t>6. členu</w:t>
      </w:r>
      <w:r w:rsidRPr="005A4C10">
        <w:t xml:space="preserve"> določa, da mora delodajalec načrtovati in izvajati promocijo zdravja na delovnem mestu, </w:t>
      </w:r>
      <w:r w:rsidRPr="005A4C10">
        <w:rPr>
          <w:rStyle w:val="mrppsc"/>
          <w:rFonts w:eastAsiaTheme="majorEastAsia"/>
        </w:rPr>
        <w:t xml:space="preserve">v </w:t>
      </w:r>
      <w:r w:rsidRPr="0024520D">
        <w:rPr>
          <w:rStyle w:val="mrppsc"/>
          <w:rFonts w:eastAsiaTheme="majorEastAsia"/>
          <w:b/>
        </w:rPr>
        <w:t>24. členu</w:t>
      </w:r>
      <w:r w:rsidRPr="005A4C10">
        <w:rPr>
          <w:rStyle w:val="mrppsc"/>
          <w:rFonts w:eastAsiaTheme="majorEastAsia"/>
        </w:rPr>
        <w:t>, da mora delodajalec sprejeti ukrepe za preprečevanje, odpravljanje in obvladovanje primerov nasilja, trpinčenja, nadlegovanja in drugih</w:t>
      </w:r>
      <w:r w:rsidR="0024520D">
        <w:rPr>
          <w:rStyle w:val="mrppsc"/>
          <w:rFonts w:eastAsiaTheme="majorEastAsia"/>
        </w:rPr>
        <w:t xml:space="preserve"> oblik psihosocialnega tveganja,</w:t>
      </w:r>
      <w:r w:rsidRPr="005A4C10">
        <w:rPr>
          <w:rStyle w:val="mrppsc"/>
          <w:rFonts w:eastAsiaTheme="majorEastAsia"/>
        </w:rPr>
        <w:t xml:space="preserve"> </w:t>
      </w:r>
      <w:r w:rsidR="0024520D">
        <w:rPr>
          <w:rStyle w:val="mrppsc"/>
          <w:rFonts w:eastAsiaTheme="majorEastAsia"/>
        </w:rPr>
        <w:t>v</w:t>
      </w:r>
      <w:r w:rsidRPr="005A4C10">
        <w:t xml:space="preserve"> </w:t>
      </w:r>
      <w:r w:rsidRPr="0024520D">
        <w:rPr>
          <w:b/>
        </w:rPr>
        <w:t>32. členu</w:t>
      </w:r>
      <w:r w:rsidRPr="005A4C10">
        <w:t xml:space="preserve"> pa, da mora delodajalec zagotoviti potrebna sredstva za promocijo zdravja in način spremljanja.</w:t>
      </w:r>
    </w:p>
    <w:p w:rsidR="00D005F4" w:rsidRPr="005A4C10" w:rsidRDefault="00D005F4" w:rsidP="005A4C10">
      <w:pPr>
        <w:pStyle w:val="Navadensplet"/>
        <w:jc w:val="both"/>
      </w:pPr>
      <w:r w:rsidRPr="005A4C10">
        <w:t xml:space="preserve">Poenostavljeno povedano, </w:t>
      </w:r>
      <w:r w:rsidRPr="0024520D">
        <w:rPr>
          <w:b/>
        </w:rPr>
        <w:t>mora delodajalec glede promocije zdravja</w:t>
      </w:r>
      <w:r w:rsidRPr="005A4C10">
        <w:t xml:space="preserve">: </w:t>
      </w:r>
    </w:p>
    <w:p w:rsidR="00D005F4" w:rsidRPr="005A4C10" w:rsidRDefault="00D005F4" w:rsidP="005A4C10">
      <w:pPr>
        <w:pStyle w:val="Navadensplet"/>
        <w:numPr>
          <w:ilvl w:val="0"/>
          <w:numId w:val="12"/>
        </w:numPr>
        <w:jc w:val="both"/>
      </w:pPr>
      <w:r w:rsidRPr="005A4C10">
        <w:t>izdelati program promocije zdravja (</w:t>
      </w:r>
      <w:proofErr w:type="spellStart"/>
      <w:r w:rsidRPr="005A4C10">
        <w:t>zaenkrat</w:t>
      </w:r>
      <w:proofErr w:type="spellEnd"/>
      <w:r w:rsidRPr="005A4C10">
        <w:t xml:space="preserve"> še ni predpisano, kakšen)</w:t>
      </w:r>
    </w:p>
    <w:p w:rsidR="00D005F4" w:rsidRPr="005A4C10" w:rsidRDefault="00D005F4" w:rsidP="005A4C10">
      <w:pPr>
        <w:pStyle w:val="Navadensplet"/>
        <w:numPr>
          <w:ilvl w:val="0"/>
          <w:numId w:val="12"/>
        </w:numPr>
        <w:jc w:val="both"/>
      </w:pPr>
      <w:r w:rsidRPr="005A4C10">
        <w:t>zagotoviti sredstva za izvedbo (ni natančnejših določil)</w:t>
      </w:r>
    </w:p>
    <w:p w:rsidR="00D005F4" w:rsidRPr="005A4C10" w:rsidRDefault="00D005F4" w:rsidP="005A4C10">
      <w:pPr>
        <w:pStyle w:val="Navadensplet"/>
        <w:numPr>
          <w:ilvl w:val="0"/>
          <w:numId w:val="12"/>
        </w:numPr>
        <w:jc w:val="both"/>
      </w:pPr>
      <w:r w:rsidRPr="005A4C10">
        <w:t>izvajati ukrepe (ni predpisano</w:t>
      </w:r>
      <w:r w:rsidR="009E08B5">
        <w:t>,</w:t>
      </w:r>
      <w:r w:rsidRPr="005A4C10">
        <w:t xml:space="preserve"> katere ali koliko). </w:t>
      </w:r>
    </w:p>
    <w:p w:rsidR="00D005F4" w:rsidRPr="005A4C10" w:rsidRDefault="00D005F4" w:rsidP="005A4C10">
      <w:pPr>
        <w:pStyle w:val="Navadensplet"/>
        <w:jc w:val="both"/>
      </w:pPr>
      <w:r w:rsidRPr="005A4C10">
        <w:t>Vendar je število slovenskih organizacij, ki izvajajo promocijo zdravja skladno z ZVZD-1</w:t>
      </w:r>
      <w:r w:rsidR="00BF692D">
        <w:t>,</w:t>
      </w:r>
      <w:r w:rsidRPr="005A4C10">
        <w:t xml:space="preserve"> </w:t>
      </w:r>
      <w:r w:rsidR="005F1450" w:rsidRPr="0024520D">
        <w:rPr>
          <w:b/>
        </w:rPr>
        <w:t>najverjetneje</w:t>
      </w:r>
      <w:r w:rsidRPr="0024520D">
        <w:rPr>
          <w:b/>
        </w:rPr>
        <w:t xml:space="preserve"> še vedno v manjšini</w:t>
      </w:r>
      <w:r w:rsidRPr="005A4C10">
        <w:t xml:space="preserve">. Po podatkih IRSD </w:t>
      </w:r>
      <w:r w:rsidR="003F3714">
        <w:t>iz</w:t>
      </w:r>
      <w:r w:rsidRPr="005A4C10">
        <w:t xml:space="preserve"> leta 2012 </w:t>
      </w:r>
      <w:r w:rsidR="003F3714">
        <w:t xml:space="preserve">je takrat </w:t>
      </w:r>
      <w:r w:rsidRPr="005A4C10">
        <w:t>le okoli 5 % slovenskih organizacij imelo načrt in izvajalo aktivnosti na področju promocije zdravja (</w:t>
      </w:r>
      <w:proofErr w:type="spellStart"/>
      <w:r w:rsidRPr="005A4C10">
        <w:t>Markota</w:t>
      </w:r>
      <w:proofErr w:type="spellEnd"/>
      <w:r w:rsidRPr="005A4C10">
        <w:t>, IRSD, 2012). Mag. Borut Brezovar, nekda</w:t>
      </w:r>
      <w:r w:rsidR="005F1450" w:rsidRPr="005A4C10">
        <w:t>nji glavni in</w:t>
      </w:r>
      <w:r w:rsidRPr="005A4C10">
        <w:t>špektor za delo</w:t>
      </w:r>
      <w:r w:rsidR="005F1450" w:rsidRPr="005A4C10">
        <w:t>,</w:t>
      </w:r>
      <w:r w:rsidRPr="005A4C10">
        <w:t xml:space="preserve"> je </w:t>
      </w:r>
      <w:r w:rsidR="005F1450" w:rsidRPr="005A4C10">
        <w:t xml:space="preserve">aprila 2014 </w:t>
      </w:r>
      <w:r w:rsidRPr="005A4C10">
        <w:t>na konferenci na temo bolniških odsotnosti na GZS navedel, da Inšpektorat</w:t>
      </w:r>
      <w:r w:rsidR="005F1450" w:rsidRPr="005A4C10">
        <w:t xml:space="preserve"> RS za delo do tedaj </w:t>
      </w:r>
      <w:r w:rsidRPr="005A4C10">
        <w:t xml:space="preserve">še ni izrekel nobene kazni za neupoštevanje ZVZD-1 glede promocije zdravja </w:t>
      </w:r>
      <w:r w:rsidR="0024520D">
        <w:t>(</w:t>
      </w:r>
      <w:r w:rsidR="003F3714">
        <w:t xml:space="preserve">globa </w:t>
      </w:r>
      <w:r w:rsidR="003F3714">
        <w:lastRenderedPageBreak/>
        <w:t xml:space="preserve">od </w:t>
      </w:r>
      <w:r w:rsidR="0024520D">
        <w:t xml:space="preserve">2.000 </w:t>
      </w:r>
      <w:r w:rsidR="00764314">
        <w:t>do</w:t>
      </w:r>
      <w:r w:rsidR="0024520D">
        <w:t xml:space="preserve"> 40.000 EUR), temveč l</w:t>
      </w:r>
      <w:r w:rsidRPr="005A4C10">
        <w:t>e ureditvene naloge</w:t>
      </w:r>
      <w:r w:rsidR="005F1450" w:rsidRPr="005A4C10">
        <w:t>, pri čemer je</w:t>
      </w:r>
      <w:r w:rsidRPr="005A4C10">
        <w:t xml:space="preserve"> ZVZD-1 v veljavi </w:t>
      </w:r>
      <w:r w:rsidR="003F3714">
        <w:t xml:space="preserve">že </w:t>
      </w:r>
      <w:r w:rsidRPr="005A4C10">
        <w:t>od decembra 2011</w:t>
      </w:r>
      <w:r w:rsidR="0024520D">
        <w:t xml:space="preserve">. </w:t>
      </w:r>
    </w:p>
    <w:p w:rsidR="00D005F4" w:rsidRPr="005A4C10" w:rsidRDefault="00D005F4" w:rsidP="00B25B93">
      <w:pPr>
        <w:pStyle w:val="Naslov1"/>
      </w:pPr>
      <w:bookmarkStart w:id="6" w:name="_Toc390088140"/>
      <w:r w:rsidRPr="005A4C10">
        <w:t>P</w:t>
      </w:r>
      <w:r w:rsidR="005F1450" w:rsidRPr="005A4C10">
        <w:t>roaktivna vloga delavskih predstavnikov</w:t>
      </w:r>
      <w:bookmarkEnd w:id="6"/>
    </w:p>
    <w:p w:rsidR="00D005F4" w:rsidRPr="005A4C10" w:rsidRDefault="00D005F4" w:rsidP="005A4C10">
      <w:pPr>
        <w:jc w:val="both"/>
        <w:rPr>
          <w:rFonts w:ascii="Times New Roman" w:hAnsi="Times New Roman" w:cs="Times New Roman"/>
          <w:i/>
          <w:sz w:val="24"/>
        </w:rPr>
      </w:pPr>
    </w:p>
    <w:p w:rsidR="00D005F4" w:rsidRPr="005A4C10" w:rsidRDefault="00D005F4" w:rsidP="0024520D">
      <w:pPr>
        <w:pStyle w:val="Naslov2"/>
        <w:numPr>
          <w:ilvl w:val="0"/>
          <w:numId w:val="0"/>
        </w:numPr>
        <w:ind w:left="576" w:hanging="576"/>
        <w:jc w:val="both"/>
        <w:rPr>
          <w:rFonts w:ascii="Times New Roman" w:hAnsi="Times New Roman" w:cs="Times New Roman"/>
          <w:sz w:val="24"/>
          <w:szCs w:val="24"/>
        </w:rPr>
      </w:pPr>
      <w:bookmarkStart w:id="7" w:name="_Toc390088141"/>
      <w:r w:rsidRPr="005A4C10">
        <w:rPr>
          <w:rFonts w:ascii="Times New Roman" w:hAnsi="Times New Roman" w:cs="Times New Roman"/>
          <w:sz w:val="24"/>
          <w:szCs w:val="24"/>
        </w:rPr>
        <w:t>Model proaktivne vloge delavskih predstavnikov za promocijo zdravja</w:t>
      </w:r>
      <w:bookmarkEnd w:id="7"/>
    </w:p>
    <w:p w:rsidR="00D005F4" w:rsidRPr="005A4C10" w:rsidRDefault="00D005F4" w:rsidP="005A4C10">
      <w:pPr>
        <w:jc w:val="both"/>
        <w:rPr>
          <w:rFonts w:ascii="Times New Roman" w:hAnsi="Times New Roman" w:cs="Times New Roman"/>
          <w:i/>
          <w:sz w:val="24"/>
        </w:rPr>
      </w:pPr>
    </w:p>
    <w:p w:rsidR="005F1450" w:rsidRDefault="005F1450" w:rsidP="005A4C10">
      <w:pPr>
        <w:jc w:val="both"/>
        <w:rPr>
          <w:rFonts w:ascii="Times New Roman" w:hAnsi="Times New Roman" w:cs="Times New Roman"/>
          <w:sz w:val="24"/>
        </w:rPr>
      </w:pPr>
      <w:r w:rsidRPr="005A4C10">
        <w:rPr>
          <w:rFonts w:ascii="Times New Roman" w:hAnsi="Times New Roman" w:cs="Times New Roman"/>
          <w:sz w:val="24"/>
        </w:rPr>
        <w:t xml:space="preserve">Promocija zdravja na delovnem mestu je </w:t>
      </w:r>
      <w:r w:rsidRPr="003F3714">
        <w:rPr>
          <w:rFonts w:ascii="Times New Roman" w:hAnsi="Times New Roman" w:cs="Times New Roman"/>
          <w:sz w:val="24"/>
        </w:rPr>
        <w:t>dolgoročna aktivnost,</w:t>
      </w:r>
      <w:r w:rsidRPr="005A4C10">
        <w:rPr>
          <w:rFonts w:ascii="Times New Roman" w:hAnsi="Times New Roman" w:cs="Times New Roman"/>
          <w:sz w:val="24"/>
        </w:rPr>
        <w:t xml:space="preserve"> ki za uspešno izvajanje zahteva </w:t>
      </w:r>
      <w:r w:rsidRPr="003F3714">
        <w:rPr>
          <w:rFonts w:ascii="Times New Roman" w:hAnsi="Times New Roman" w:cs="Times New Roman"/>
          <w:b/>
          <w:sz w:val="24"/>
        </w:rPr>
        <w:t>sodelovanje vodstva, zaposlenih in delavskih predstavnikov</w:t>
      </w:r>
      <w:r w:rsidRPr="005A4C10">
        <w:rPr>
          <w:rFonts w:ascii="Times New Roman" w:hAnsi="Times New Roman" w:cs="Times New Roman"/>
          <w:sz w:val="24"/>
        </w:rPr>
        <w:t xml:space="preserve">. V pomoč delavskim predstavnikom sem razvil model proaktivne vloge promocije zdravja, ki ga na kratko predstavljam v nadaljevanju. </w:t>
      </w:r>
    </w:p>
    <w:p w:rsidR="003F3714" w:rsidRPr="005A4C10" w:rsidRDefault="003F3714" w:rsidP="005A4C10">
      <w:pPr>
        <w:jc w:val="both"/>
        <w:rPr>
          <w:rFonts w:ascii="Times New Roman" w:hAnsi="Times New Roman" w:cs="Times New Roman"/>
          <w:sz w:val="24"/>
        </w:rPr>
      </w:pPr>
    </w:p>
    <w:p w:rsidR="00D005F4" w:rsidRPr="003F3714" w:rsidRDefault="00D005F4" w:rsidP="005A4C10">
      <w:pPr>
        <w:jc w:val="both"/>
        <w:rPr>
          <w:rFonts w:ascii="Times New Roman" w:hAnsi="Times New Roman" w:cs="Times New Roman"/>
          <w:i/>
          <w:sz w:val="24"/>
        </w:rPr>
      </w:pPr>
      <w:r w:rsidRPr="003F3714">
        <w:rPr>
          <w:rFonts w:ascii="Times New Roman" w:hAnsi="Times New Roman" w:cs="Times New Roman"/>
          <w:b/>
          <w:i/>
          <w:sz w:val="24"/>
        </w:rPr>
        <w:t xml:space="preserve">Slika: </w:t>
      </w:r>
      <w:r w:rsidR="005F1450" w:rsidRPr="003F3714">
        <w:rPr>
          <w:rFonts w:ascii="Times New Roman" w:hAnsi="Times New Roman" w:cs="Times New Roman"/>
          <w:b/>
          <w:i/>
          <w:sz w:val="24"/>
        </w:rPr>
        <w:t>4</w:t>
      </w:r>
      <w:r w:rsidRPr="003F3714">
        <w:rPr>
          <w:rFonts w:ascii="Times New Roman" w:hAnsi="Times New Roman" w:cs="Times New Roman"/>
          <w:b/>
          <w:i/>
          <w:sz w:val="24"/>
        </w:rPr>
        <w:t>:</w:t>
      </w:r>
      <w:r w:rsidRPr="003F3714">
        <w:rPr>
          <w:rFonts w:ascii="Times New Roman" w:hAnsi="Times New Roman" w:cs="Times New Roman"/>
          <w:i/>
          <w:sz w:val="24"/>
        </w:rPr>
        <w:t xml:space="preserve"> Model proaktivne vloge delavskih predstavnikov za promocijo zdravja</w:t>
      </w: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noProof/>
          <w:sz w:val="24"/>
          <w:lang w:eastAsia="sl-SI"/>
        </w:rPr>
        <w:drawing>
          <wp:inline distT="0" distB="0" distL="0" distR="0" wp14:anchorId="76DFD6A7" wp14:editId="043AB643">
            <wp:extent cx="5760720" cy="3314588"/>
            <wp:effectExtent l="19050" t="0" r="0" b="0"/>
            <wp:docPr id="9"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srcRect/>
                    <a:stretch>
                      <a:fillRect/>
                    </a:stretch>
                  </pic:blipFill>
                  <pic:spPr bwMode="auto">
                    <a:xfrm>
                      <a:off x="0" y="0"/>
                      <a:ext cx="5760720" cy="3314588"/>
                    </a:xfrm>
                    <a:prstGeom prst="rect">
                      <a:avLst/>
                    </a:prstGeom>
                    <a:noFill/>
                    <a:ln w="9525">
                      <a:noFill/>
                      <a:miter lim="800000"/>
                      <a:headEnd/>
                      <a:tailEnd/>
                    </a:ln>
                  </pic:spPr>
                </pic:pic>
              </a:graphicData>
            </a:graphic>
          </wp:inline>
        </w:drawing>
      </w:r>
      <w:r w:rsidR="00D005F4" w:rsidRPr="005A4C10">
        <w:rPr>
          <w:rFonts w:ascii="Times New Roman" w:hAnsi="Times New Roman" w:cs="Times New Roman"/>
          <w:sz w:val="24"/>
        </w:rPr>
        <w:t xml:space="preserve"> </w:t>
      </w:r>
    </w:p>
    <w:p w:rsidR="00D005F4" w:rsidRPr="005A4C10" w:rsidRDefault="00D005F4" w:rsidP="005A4C10">
      <w:pPr>
        <w:jc w:val="both"/>
        <w:rPr>
          <w:rFonts w:ascii="Times New Roman" w:hAnsi="Times New Roman" w:cs="Times New Roman"/>
          <w:sz w:val="24"/>
        </w:rPr>
      </w:pPr>
      <w:r w:rsidRPr="003F3714">
        <w:rPr>
          <w:rFonts w:ascii="Times New Roman" w:hAnsi="Times New Roman" w:cs="Times New Roman"/>
          <w:sz w:val="24"/>
        </w:rPr>
        <w:t>Model proaktivne vloge delavskih predstavnikov</w:t>
      </w:r>
      <w:r w:rsidRPr="005A4C10">
        <w:rPr>
          <w:rFonts w:ascii="Times New Roman" w:hAnsi="Times New Roman" w:cs="Times New Roman"/>
          <w:sz w:val="24"/>
        </w:rPr>
        <w:t xml:space="preserve"> zajema: </w:t>
      </w:r>
    </w:p>
    <w:p w:rsidR="00D005F4" w:rsidRPr="005C6B05" w:rsidRDefault="005F1450" w:rsidP="005A4C10">
      <w:pPr>
        <w:pStyle w:val="Odstavekseznama"/>
        <w:numPr>
          <w:ilvl w:val="0"/>
          <w:numId w:val="22"/>
        </w:numPr>
        <w:jc w:val="both"/>
        <w:rPr>
          <w:rFonts w:ascii="Times New Roman" w:hAnsi="Times New Roman" w:cs="Times New Roman"/>
          <w:b/>
          <w:i/>
          <w:sz w:val="24"/>
        </w:rPr>
      </w:pPr>
      <w:r w:rsidRPr="005C6B05">
        <w:rPr>
          <w:rFonts w:ascii="Times New Roman" w:hAnsi="Times New Roman" w:cs="Times New Roman"/>
          <w:b/>
          <w:i/>
          <w:sz w:val="24"/>
        </w:rPr>
        <w:t>Trdne argumente ZA promocijo zdravja</w:t>
      </w: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 xml:space="preserve">Če zaposlene predvsem zanimajo lastne koristi in ugodnosti promocije zdravja, pa delodajalska stran bolje razume finančne in organizacijske vidike. V prispevku je navedenih </w:t>
      </w:r>
      <w:r w:rsidR="005F1450" w:rsidRPr="005A4C10">
        <w:rPr>
          <w:rFonts w:ascii="Times New Roman" w:hAnsi="Times New Roman" w:cs="Times New Roman"/>
          <w:sz w:val="24"/>
        </w:rPr>
        <w:t xml:space="preserve">nekaj pomembnih </w:t>
      </w:r>
      <w:r w:rsidRPr="005A4C10">
        <w:rPr>
          <w:rFonts w:ascii="Times New Roman" w:hAnsi="Times New Roman" w:cs="Times New Roman"/>
          <w:sz w:val="24"/>
        </w:rPr>
        <w:t xml:space="preserve">podatkov, ki dokazujejo donosnost promocije zdravja za delodajalce. </w:t>
      </w:r>
    </w:p>
    <w:p w:rsidR="00B0639A" w:rsidRPr="005C6B05" w:rsidRDefault="005F1450" w:rsidP="005A4C10">
      <w:pPr>
        <w:pStyle w:val="Odstavekseznama"/>
        <w:numPr>
          <w:ilvl w:val="0"/>
          <w:numId w:val="22"/>
        </w:numPr>
        <w:jc w:val="both"/>
        <w:rPr>
          <w:rFonts w:ascii="Times New Roman" w:hAnsi="Times New Roman" w:cs="Times New Roman"/>
          <w:i/>
          <w:sz w:val="24"/>
        </w:rPr>
      </w:pPr>
      <w:r w:rsidRPr="005C6B05">
        <w:rPr>
          <w:rFonts w:ascii="Times New Roman" w:hAnsi="Times New Roman" w:cs="Times New Roman"/>
          <w:b/>
          <w:i/>
          <w:sz w:val="24"/>
        </w:rPr>
        <w:t>Različna orodja v pomoč promociji</w:t>
      </w:r>
      <w:r w:rsidR="00D005F4" w:rsidRPr="005C6B05">
        <w:rPr>
          <w:rFonts w:ascii="Times New Roman" w:hAnsi="Times New Roman" w:cs="Times New Roman"/>
          <w:b/>
          <w:i/>
          <w:sz w:val="24"/>
        </w:rPr>
        <w:t xml:space="preserve"> zdravja</w:t>
      </w:r>
      <w:r w:rsidRPr="005C6B05">
        <w:rPr>
          <w:rFonts w:ascii="Times New Roman" w:hAnsi="Times New Roman" w:cs="Times New Roman"/>
          <w:b/>
          <w:i/>
          <w:sz w:val="24"/>
        </w:rPr>
        <w:t xml:space="preserve"> </w:t>
      </w:r>
    </w:p>
    <w:p w:rsidR="00B0639A" w:rsidRDefault="00B0639A" w:rsidP="00B0639A">
      <w:pPr>
        <w:jc w:val="both"/>
        <w:rPr>
          <w:rFonts w:ascii="Times New Roman" w:hAnsi="Times New Roman" w:cs="Times New Roman"/>
          <w:sz w:val="24"/>
        </w:rPr>
      </w:pPr>
    </w:p>
    <w:p w:rsidR="00D005F4" w:rsidRPr="00B0639A" w:rsidRDefault="00D005F4" w:rsidP="00B0639A">
      <w:pPr>
        <w:jc w:val="both"/>
        <w:rPr>
          <w:rFonts w:ascii="Times New Roman" w:hAnsi="Times New Roman" w:cs="Times New Roman"/>
          <w:sz w:val="24"/>
        </w:rPr>
      </w:pPr>
      <w:r w:rsidRPr="00B0639A">
        <w:rPr>
          <w:rFonts w:ascii="Times New Roman" w:hAnsi="Times New Roman" w:cs="Times New Roman"/>
          <w:sz w:val="24"/>
        </w:rPr>
        <w:t xml:space="preserve">Guru </w:t>
      </w:r>
      <w:r w:rsidR="00B0639A" w:rsidRPr="00B0639A">
        <w:rPr>
          <w:rFonts w:ascii="Times New Roman" w:hAnsi="Times New Roman" w:cs="Times New Roman"/>
          <w:sz w:val="24"/>
        </w:rPr>
        <w:t>menedžmenta</w:t>
      </w:r>
      <w:r w:rsidRPr="00B0639A">
        <w:rPr>
          <w:rFonts w:ascii="Times New Roman" w:hAnsi="Times New Roman" w:cs="Times New Roman"/>
          <w:sz w:val="24"/>
        </w:rPr>
        <w:t xml:space="preserve"> Peter </w:t>
      </w:r>
      <w:proofErr w:type="spellStart"/>
      <w:r w:rsidRPr="00B0639A">
        <w:rPr>
          <w:rFonts w:ascii="Times New Roman" w:hAnsi="Times New Roman" w:cs="Times New Roman"/>
          <w:sz w:val="24"/>
        </w:rPr>
        <w:t>Drucker</w:t>
      </w:r>
      <w:proofErr w:type="spellEnd"/>
      <w:r w:rsidRPr="00B0639A">
        <w:rPr>
          <w:rFonts w:ascii="Times New Roman" w:hAnsi="Times New Roman" w:cs="Times New Roman"/>
          <w:sz w:val="24"/>
        </w:rPr>
        <w:t xml:space="preserve"> pravi, da če ne znamo dobro meriti, ne moremo dobro upravljati. V nadaljevanju podajam povezave na vrsto kontrolnih seznamov, vprašalnikov oziroma priročnikov, ki so lahko v pom</w:t>
      </w:r>
      <w:r w:rsidR="005F1450" w:rsidRPr="00B0639A">
        <w:rPr>
          <w:rFonts w:ascii="Times New Roman" w:hAnsi="Times New Roman" w:cs="Times New Roman"/>
          <w:sz w:val="24"/>
        </w:rPr>
        <w:t>oč delavskim predstavnikom pri vsaj osnovni a</w:t>
      </w:r>
      <w:r w:rsidRPr="00B0639A">
        <w:rPr>
          <w:rFonts w:ascii="Times New Roman" w:hAnsi="Times New Roman" w:cs="Times New Roman"/>
          <w:sz w:val="24"/>
        </w:rPr>
        <w:t xml:space="preserve">nalizi stanja </w:t>
      </w:r>
      <w:r w:rsidR="005F1450" w:rsidRPr="00B0639A">
        <w:rPr>
          <w:rFonts w:ascii="Times New Roman" w:hAnsi="Times New Roman" w:cs="Times New Roman"/>
          <w:sz w:val="24"/>
        </w:rPr>
        <w:t>posameznih vidikov zdravja</w:t>
      </w:r>
      <w:r w:rsidRPr="00B0639A">
        <w:rPr>
          <w:rFonts w:ascii="Times New Roman" w:hAnsi="Times New Roman" w:cs="Times New Roman"/>
          <w:sz w:val="24"/>
        </w:rPr>
        <w:t xml:space="preserve">, oziroma spodbujanju aktivnosti promocije zdravja. Na primer, če se v neki organizaciji vodstvo in predstavniki zaposlenih </w:t>
      </w:r>
      <w:r w:rsidR="005F1450" w:rsidRPr="00B0639A">
        <w:rPr>
          <w:rFonts w:ascii="Times New Roman" w:hAnsi="Times New Roman" w:cs="Times New Roman"/>
          <w:sz w:val="24"/>
        </w:rPr>
        <w:t xml:space="preserve">nikakor </w:t>
      </w:r>
      <w:r w:rsidRPr="00B0639A">
        <w:rPr>
          <w:rFonts w:ascii="Times New Roman" w:hAnsi="Times New Roman" w:cs="Times New Roman"/>
          <w:sz w:val="24"/>
        </w:rPr>
        <w:t xml:space="preserve">ne strinjajo glede stanja promocije zdravja, lahko delavski predstavniki uporabijo kako </w:t>
      </w:r>
      <w:r w:rsidR="00B0639A" w:rsidRPr="00B0639A">
        <w:rPr>
          <w:rFonts w:ascii="Times New Roman" w:hAnsi="Times New Roman" w:cs="Times New Roman"/>
          <w:sz w:val="24"/>
        </w:rPr>
        <w:t>od navedenih kontrolnih list in vprašalnikov</w:t>
      </w:r>
      <w:r w:rsidRPr="00B0639A">
        <w:rPr>
          <w:rFonts w:ascii="Times New Roman" w:hAnsi="Times New Roman" w:cs="Times New Roman"/>
          <w:sz w:val="24"/>
        </w:rPr>
        <w:t xml:space="preserve"> za pridobitev preliminarnih, kvantificiranih podatkov o dejanskem stanju. </w:t>
      </w:r>
      <w:r w:rsidR="005F1450" w:rsidRPr="00B0639A">
        <w:rPr>
          <w:rFonts w:ascii="Times New Roman" w:hAnsi="Times New Roman" w:cs="Times New Roman"/>
          <w:sz w:val="24"/>
        </w:rPr>
        <w:t>To lahko v nekaterih okoljih pripomore k bolj argumentiranemu in konstruktivnemu iskanju rešitev.</w:t>
      </w:r>
    </w:p>
    <w:p w:rsidR="00D005F4" w:rsidRPr="005A4C10" w:rsidRDefault="005F1450" w:rsidP="005A4C10">
      <w:pPr>
        <w:jc w:val="both"/>
        <w:rPr>
          <w:rFonts w:ascii="Times New Roman" w:hAnsi="Times New Roman" w:cs="Times New Roman"/>
          <w:sz w:val="24"/>
        </w:rPr>
      </w:pPr>
      <w:r w:rsidRPr="00B0639A">
        <w:rPr>
          <w:rFonts w:ascii="Times New Roman" w:hAnsi="Times New Roman" w:cs="Times New Roman"/>
          <w:b/>
          <w:sz w:val="24"/>
        </w:rPr>
        <w:t>Seznam nekaj pomembnih kontrolnih list, priročnikov, vprašalnikov</w:t>
      </w:r>
      <w:r w:rsidRPr="005A4C10">
        <w:rPr>
          <w:rFonts w:ascii="Times New Roman" w:hAnsi="Times New Roman" w:cs="Times New Roman"/>
          <w:sz w:val="24"/>
        </w:rPr>
        <w:t xml:space="preserve"> (povezave so razvidne v virih oziroma literaturi): </w:t>
      </w:r>
    </w:p>
    <w:p w:rsidR="00D005F4" w:rsidRPr="00B0639A" w:rsidRDefault="00D005F4" w:rsidP="00B0639A">
      <w:pPr>
        <w:pStyle w:val="Odstavekseznama"/>
        <w:numPr>
          <w:ilvl w:val="0"/>
          <w:numId w:val="29"/>
        </w:numPr>
        <w:jc w:val="both"/>
        <w:rPr>
          <w:rFonts w:ascii="Times New Roman" w:hAnsi="Times New Roman" w:cs="Times New Roman"/>
          <w:sz w:val="24"/>
        </w:rPr>
      </w:pPr>
      <w:r w:rsidRPr="00B0639A">
        <w:rPr>
          <w:rFonts w:ascii="Times New Roman" w:hAnsi="Times New Roman" w:cs="Times New Roman"/>
          <w:sz w:val="24"/>
        </w:rPr>
        <w:t>Klinični inštitut za medicino dela, prometa in športa</w:t>
      </w:r>
      <w:r w:rsidR="005F1450" w:rsidRPr="00B0639A">
        <w:rPr>
          <w:rFonts w:ascii="Times New Roman" w:hAnsi="Times New Roman" w:cs="Times New Roman"/>
          <w:sz w:val="24"/>
        </w:rPr>
        <w:t xml:space="preserve"> (KIMDPŠ), 2012</w:t>
      </w:r>
      <w:r w:rsidRPr="00B0639A">
        <w:rPr>
          <w:rFonts w:ascii="Times New Roman" w:hAnsi="Times New Roman" w:cs="Times New Roman"/>
          <w:sz w:val="24"/>
        </w:rPr>
        <w:t>: Zdravi delavci v zdravih organizacijah</w:t>
      </w:r>
      <w:r w:rsidR="005F1450" w:rsidRPr="00B0639A">
        <w:rPr>
          <w:rFonts w:ascii="Times New Roman" w:hAnsi="Times New Roman" w:cs="Times New Roman"/>
          <w:sz w:val="24"/>
        </w:rPr>
        <w:t>. KIMDPŠ je izdal dva</w:t>
      </w:r>
      <w:r w:rsidRPr="00B0639A">
        <w:rPr>
          <w:rFonts w:ascii="Times New Roman" w:hAnsi="Times New Roman" w:cs="Times New Roman"/>
          <w:sz w:val="24"/>
        </w:rPr>
        <w:t xml:space="preserve"> priročnika</w:t>
      </w:r>
      <w:r w:rsidR="00BB039A">
        <w:rPr>
          <w:rFonts w:ascii="Times New Roman" w:hAnsi="Times New Roman" w:cs="Times New Roman"/>
          <w:sz w:val="24"/>
        </w:rPr>
        <w:t xml:space="preserve"> </w:t>
      </w:r>
      <w:r w:rsidRPr="00B0639A">
        <w:rPr>
          <w:rFonts w:ascii="Times New Roman" w:hAnsi="Times New Roman" w:cs="Times New Roman"/>
          <w:sz w:val="24"/>
        </w:rPr>
        <w:t xml:space="preserve">za male ter srednje in velike organizacije. Priročnika zajemata </w:t>
      </w:r>
      <w:r w:rsidR="005F1450" w:rsidRPr="00B0639A">
        <w:rPr>
          <w:rFonts w:ascii="Times New Roman" w:hAnsi="Times New Roman" w:cs="Times New Roman"/>
          <w:sz w:val="24"/>
        </w:rPr>
        <w:t xml:space="preserve">zlasti </w:t>
      </w:r>
      <w:r w:rsidRPr="00B0639A">
        <w:rPr>
          <w:rFonts w:ascii="Times New Roman" w:hAnsi="Times New Roman" w:cs="Times New Roman"/>
          <w:sz w:val="24"/>
        </w:rPr>
        <w:t>korake dobre prakse z opredelitvijo ključnih aktivnosti ter kontrolne liste uspešnosti izvajanja</w:t>
      </w:r>
      <w:r w:rsidR="004309A9">
        <w:rPr>
          <w:rFonts w:ascii="Times New Roman" w:hAnsi="Times New Roman" w:cs="Times New Roman"/>
          <w:sz w:val="24"/>
        </w:rPr>
        <w:t xml:space="preserve"> </w:t>
      </w:r>
      <w:r w:rsidRPr="00B0639A">
        <w:rPr>
          <w:rFonts w:ascii="Times New Roman" w:hAnsi="Times New Roman" w:cs="Times New Roman"/>
          <w:sz w:val="24"/>
        </w:rPr>
        <w:t>ukrepov</w:t>
      </w:r>
      <w:r w:rsidR="005F1450" w:rsidRPr="00B0639A">
        <w:rPr>
          <w:rFonts w:ascii="Times New Roman" w:hAnsi="Times New Roman" w:cs="Times New Roman"/>
          <w:sz w:val="24"/>
        </w:rPr>
        <w:t xml:space="preserve"> (UKC, 2012)</w:t>
      </w:r>
      <w:r w:rsidRPr="00B0639A">
        <w:rPr>
          <w:rFonts w:ascii="Times New Roman" w:hAnsi="Times New Roman" w:cs="Times New Roman"/>
          <w:sz w:val="24"/>
        </w:rPr>
        <w:t xml:space="preserve">. </w:t>
      </w:r>
    </w:p>
    <w:p w:rsidR="00D005F4" w:rsidRPr="00B0639A" w:rsidRDefault="00D005F4" w:rsidP="00B0639A">
      <w:pPr>
        <w:pStyle w:val="Odstavekseznama"/>
        <w:numPr>
          <w:ilvl w:val="0"/>
          <w:numId w:val="29"/>
        </w:numPr>
        <w:jc w:val="both"/>
        <w:rPr>
          <w:rFonts w:ascii="Times New Roman" w:hAnsi="Times New Roman" w:cs="Times New Roman"/>
          <w:sz w:val="24"/>
        </w:rPr>
      </w:pPr>
      <w:r w:rsidRPr="00B0639A">
        <w:rPr>
          <w:rFonts w:ascii="Times New Roman" w:hAnsi="Times New Roman" w:cs="Times New Roman"/>
          <w:sz w:val="24"/>
        </w:rPr>
        <w:t xml:space="preserve">Inšpektorat RS za delo: Vprašalnik IRSD glede stanja zdravja, 2012. Vprašalnik </w:t>
      </w:r>
      <w:r w:rsidR="005F1450" w:rsidRPr="00B0639A">
        <w:rPr>
          <w:rFonts w:ascii="Times New Roman" w:hAnsi="Times New Roman" w:cs="Times New Roman"/>
          <w:sz w:val="24"/>
        </w:rPr>
        <w:t xml:space="preserve">po mojem mnenju </w:t>
      </w:r>
      <w:r w:rsidRPr="00B0639A">
        <w:rPr>
          <w:rFonts w:ascii="Times New Roman" w:hAnsi="Times New Roman" w:cs="Times New Roman"/>
          <w:sz w:val="24"/>
        </w:rPr>
        <w:t>sicer ni najboljši, je pa kratek (19 vprašanj) in</w:t>
      </w:r>
      <w:r w:rsidR="005F1450" w:rsidRPr="00B0639A">
        <w:rPr>
          <w:rFonts w:ascii="Times New Roman" w:hAnsi="Times New Roman" w:cs="Times New Roman"/>
          <w:sz w:val="24"/>
        </w:rPr>
        <w:t xml:space="preserve">, kar je pomembno, </w:t>
      </w:r>
      <w:r w:rsidRPr="00B0639A">
        <w:rPr>
          <w:rFonts w:ascii="Times New Roman" w:hAnsi="Times New Roman" w:cs="Times New Roman"/>
          <w:sz w:val="24"/>
        </w:rPr>
        <w:t>objavljen s strani IRSD</w:t>
      </w:r>
      <w:r w:rsidR="005F1450" w:rsidRPr="00B0639A">
        <w:rPr>
          <w:rFonts w:ascii="Times New Roman" w:hAnsi="Times New Roman" w:cs="Times New Roman"/>
          <w:sz w:val="24"/>
        </w:rPr>
        <w:t xml:space="preserve"> (IRSD, 2012).</w:t>
      </w:r>
    </w:p>
    <w:p w:rsidR="00D005F4" w:rsidRPr="00B0639A" w:rsidRDefault="00D005F4" w:rsidP="00B0639A">
      <w:pPr>
        <w:pStyle w:val="Odstavekseznama"/>
        <w:numPr>
          <w:ilvl w:val="0"/>
          <w:numId w:val="29"/>
        </w:numPr>
        <w:jc w:val="both"/>
        <w:rPr>
          <w:rFonts w:ascii="Times New Roman" w:hAnsi="Times New Roman" w:cs="Times New Roman"/>
          <w:sz w:val="24"/>
        </w:rPr>
      </w:pPr>
      <w:r w:rsidRPr="00B0639A">
        <w:rPr>
          <w:rFonts w:ascii="Times New Roman" w:hAnsi="Times New Roman" w:cs="Times New Roman"/>
          <w:sz w:val="24"/>
        </w:rPr>
        <w:t>Praktični vodnik za upravljanje z varnostjo in zdravjem na delovnem mestu, ki sta ga pripravila Evropska agencija za varnost in zdravje pri delu in Evropska konfederacija sindikatov (</w:t>
      </w:r>
      <w:r w:rsidR="005F1450" w:rsidRPr="00B0639A">
        <w:rPr>
          <w:rFonts w:ascii="Times New Roman" w:hAnsi="Times New Roman" w:cs="Times New Roman"/>
          <w:sz w:val="24"/>
        </w:rPr>
        <w:t xml:space="preserve">EU-OHSA, </w:t>
      </w:r>
      <w:r w:rsidRPr="00B0639A">
        <w:rPr>
          <w:rFonts w:ascii="Times New Roman" w:hAnsi="Times New Roman" w:cs="Times New Roman"/>
          <w:sz w:val="24"/>
        </w:rPr>
        <w:t>ETUC</w:t>
      </w:r>
      <w:r w:rsidR="005F1450" w:rsidRPr="00B0639A">
        <w:rPr>
          <w:rFonts w:ascii="Times New Roman" w:hAnsi="Times New Roman" w:cs="Times New Roman"/>
          <w:sz w:val="24"/>
        </w:rPr>
        <w:t>, 2012</w:t>
      </w:r>
      <w:r w:rsidRPr="00B0639A">
        <w:rPr>
          <w:rFonts w:ascii="Times New Roman" w:hAnsi="Times New Roman" w:cs="Times New Roman"/>
          <w:sz w:val="24"/>
        </w:rPr>
        <w:t>)</w:t>
      </w:r>
    </w:p>
    <w:p w:rsidR="00D005F4" w:rsidRPr="00B0639A" w:rsidRDefault="00D005F4" w:rsidP="00B0639A">
      <w:pPr>
        <w:pStyle w:val="Odstavekseznama"/>
        <w:numPr>
          <w:ilvl w:val="0"/>
          <w:numId w:val="29"/>
        </w:numPr>
        <w:tabs>
          <w:tab w:val="num" w:pos="1440"/>
        </w:tabs>
        <w:jc w:val="both"/>
        <w:rPr>
          <w:rFonts w:ascii="Times New Roman" w:hAnsi="Times New Roman" w:cs="Times New Roman"/>
          <w:sz w:val="24"/>
        </w:rPr>
      </w:pPr>
      <w:proofErr w:type="spellStart"/>
      <w:r w:rsidRPr="00B0639A">
        <w:rPr>
          <w:rFonts w:ascii="Times New Roman" w:hAnsi="Times New Roman" w:cs="Times New Roman"/>
          <w:sz w:val="24"/>
        </w:rPr>
        <w:t>Unite</w:t>
      </w:r>
      <w:proofErr w:type="spellEnd"/>
      <w:r w:rsidRPr="00B0639A">
        <w:rPr>
          <w:rFonts w:ascii="Times New Roman" w:hAnsi="Times New Roman" w:cs="Times New Roman"/>
          <w:sz w:val="24"/>
        </w:rPr>
        <w:t xml:space="preserve"> </w:t>
      </w:r>
      <w:proofErr w:type="spellStart"/>
      <w:r w:rsidRPr="00B0639A">
        <w:rPr>
          <w:rFonts w:ascii="Times New Roman" w:hAnsi="Times New Roman" w:cs="Times New Roman"/>
          <w:sz w:val="24"/>
        </w:rPr>
        <w:t>the</w:t>
      </w:r>
      <w:proofErr w:type="spellEnd"/>
      <w:r w:rsidRPr="00B0639A">
        <w:rPr>
          <w:rFonts w:ascii="Times New Roman" w:hAnsi="Times New Roman" w:cs="Times New Roman"/>
          <w:sz w:val="24"/>
        </w:rPr>
        <w:t xml:space="preserve"> Union: </w:t>
      </w:r>
      <w:r w:rsidR="005F1450" w:rsidRPr="00B0639A">
        <w:rPr>
          <w:rFonts w:ascii="Times New Roman" w:hAnsi="Times New Roman" w:cs="Times New Roman"/>
          <w:sz w:val="24"/>
        </w:rPr>
        <w:t xml:space="preserve">Vprašalnik </w:t>
      </w:r>
      <w:r w:rsidRPr="00B0639A">
        <w:rPr>
          <w:rFonts w:ascii="Times New Roman" w:hAnsi="Times New Roman" w:cs="Times New Roman"/>
          <w:sz w:val="24"/>
        </w:rPr>
        <w:t xml:space="preserve">o stresu. Je krajši vprašalnik za oceno stanja glede stresa in </w:t>
      </w:r>
      <w:proofErr w:type="spellStart"/>
      <w:r w:rsidRPr="00B0639A">
        <w:rPr>
          <w:rFonts w:ascii="Times New Roman" w:hAnsi="Times New Roman" w:cs="Times New Roman"/>
          <w:sz w:val="24"/>
        </w:rPr>
        <w:t>izgorelosti</w:t>
      </w:r>
      <w:proofErr w:type="spellEnd"/>
      <w:r w:rsidRPr="00B0639A">
        <w:rPr>
          <w:rFonts w:ascii="Times New Roman" w:hAnsi="Times New Roman" w:cs="Times New Roman"/>
          <w:sz w:val="24"/>
        </w:rPr>
        <w:t xml:space="preserve">, ki ga uporablja angleški sindikat </w:t>
      </w:r>
      <w:proofErr w:type="spellStart"/>
      <w:r w:rsidRPr="00B0639A">
        <w:rPr>
          <w:rFonts w:ascii="Times New Roman" w:hAnsi="Times New Roman" w:cs="Times New Roman"/>
          <w:sz w:val="24"/>
        </w:rPr>
        <w:t>Unite</w:t>
      </w:r>
      <w:proofErr w:type="spellEnd"/>
      <w:r w:rsidRPr="00B0639A">
        <w:rPr>
          <w:rFonts w:ascii="Times New Roman" w:hAnsi="Times New Roman" w:cs="Times New Roman"/>
          <w:sz w:val="24"/>
        </w:rPr>
        <w:t xml:space="preserve"> </w:t>
      </w:r>
      <w:proofErr w:type="spellStart"/>
      <w:r w:rsidRPr="00B0639A">
        <w:rPr>
          <w:rFonts w:ascii="Times New Roman" w:hAnsi="Times New Roman" w:cs="Times New Roman"/>
          <w:sz w:val="24"/>
        </w:rPr>
        <w:t>the</w:t>
      </w:r>
      <w:proofErr w:type="spellEnd"/>
      <w:r w:rsidRPr="00B0639A">
        <w:rPr>
          <w:rFonts w:ascii="Times New Roman" w:hAnsi="Times New Roman" w:cs="Times New Roman"/>
          <w:sz w:val="24"/>
        </w:rPr>
        <w:t xml:space="preserve"> Union. </w:t>
      </w:r>
      <w:r w:rsidR="005F1450" w:rsidRPr="00B0639A">
        <w:rPr>
          <w:rFonts w:ascii="Times New Roman" w:hAnsi="Times New Roman" w:cs="Times New Roman"/>
          <w:sz w:val="24"/>
        </w:rPr>
        <w:t>Potrebno bi ga bilo prevesti, t</w:t>
      </w:r>
      <w:r w:rsidRPr="00B0639A">
        <w:rPr>
          <w:rFonts w:ascii="Times New Roman" w:hAnsi="Times New Roman" w:cs="Times New Roman"/>
          <w:sz w:val="24"/>
        </w:rPr>
        <w:t xml:space="preserve">emelji na priznanem </w:t>
      </w:r>
      <w:proofErr w:type="spellStart"/>
      <w:r w:rsidRPr="00B0639A">
        <w:rPr>
          <w:rFonts w:ascii="Times New Roman" w:hAnsi="Times New Roman" w:cs="Times New Roman"/>
          <w:sz w:val="24"/>
        </w:rPr>
        <w:t>Maslach</w:t>
      </w:r>
      <w:proofErr w:type="spellEnd"/>
      <w:r w:rsidRPr="00B0639A">
        <w:rPr>
          <w:rFonts w:ascii="Times New Roman" w:hAnsi="Times New Roman" w:cs="Times New Roman"/>
          <w:sz w:val="24"/>
        </w:rPr>
        <w:t xml:space="preserve"> </w:t>
      </w:r>
      <w:proofErr w:type="spellStart"/>
      <w:r w:rsidRPr="00B0639A">
        <w:rPr>
          <w:rFonts w:ascii="Times New Roman" w:hAnsi="Times New Roman" w:cs="Times New Roman"/>
          <w:sz w:val="24"/>
        </w:rPr>
        <w:t>Burnout</w:t>
      </w:r>
      <w:proofErr w:type="spellEnd"/>
      <w:r w:rsidRPr="00B0639A">
        <w:rPr>
          <w:rFonts w:ascii="Times New Roman" w:hAnsi="Times New Roman" w:cs="Times New Roman"/>
          <w:sz w:val="24"/>
        </w:rPr>
        <w:t xml:space="preserve"> </w:t>
      </w:r>
      <w:proofErr w:type="spellStart"/>
      <w:r w:rsidRPr="00B0639A">
        <w:rPr>
          <w:rFonts w:ascii="Times New Roman" w:hAnsi="Times New Roman" w:cs="Times New Roman"/>
          <w:sz w:val="24"/>
        </w:rPr>
        <w:t>Inventory</w:t>
      </w:r>
      <w:proofErr w:type="spellEnd"/>
      <w:r w:rsidRPr="00B0639A">
        <w:rPr>
          <w:rFonts w:ascii="Times New Roman" w:hAnsi="Times New Roman" w:cs="Times New Roman"/>
          <w:sz w:val="24"/>
        </w:rPr>
        <w:t xml:space="preserve"> vprašalniku</w:t>
      </w:r>
      <w:r w:rsidR="005F1450" w:rsidRPr="00B0639A">
        <w:rPr>
          <w:rFonts w:ascii="Times New Roman" w:hAnsi="Times New Roman" w:cs="Times New Roman"/>
          <w:sz w:val="24"/>
        </w:rPr>
        <w:t xml:space="preserve"> (</w:t>
      </w:r>
      <w:proofErr w:type="spellStart"/>
      <w:r w:rsidR="005F1450" w:rsidRPr="00B0639A">
        <w:rPr>
          <w:rFonts w:ascii="Times New Roman" w:hAnsi="Times New Roman" w:cs="Times New Roman"/>
          <w:sz w:val="24"/>
        </w:rPr>
        <w:t>Unite</w:t>
      </w:r>
      <w:proofErr w:type="spellEnd"/>
      <w:r w:rsidR="005F1450" w:rsidRPr="00B0639A">
        <w:rPr>
          <w:rFonts w:ascii="Times New Roman" w:hAnsi="Times New Roman" w:cs="Times New Roman"/>
          <w:sz w:val="24"/>
        </w:rPr>
        <w:t xml:space="preserve"> </w:t>
      </w:r>
      <w:proofErr w:type="spellStart"/>
      <w:r w:rsidR="005F1450" w:rsidRPr="00B0639A">
        <w:rPr>
          <w:rFonts w:ascii="Times New Roman" w:hAnsi="Times New Roman" w:cs="Times New Roman"/>
          <w:sz w:val="24"/>
        </w:rPr>
        <w:t>the</w:t>
      </w:r>
      <w:proofErr w:type="spellEnd"/>
      <w:r w:rsidR="005F1450" w:rsidRPr="00B0639A">
        <w:rPr>
          <w:rFonts w:ascii="Times New Roman" w:hAnsi="Times New Roman" w:cs="Times New Roman"/>
          <w:sz w:val="24"/>
        </w:rPr>
        <w:t xml:space="preserve"> Union, 2013).</w:t>
      </w:r>
      <w:r w:rsidR="005F1450" w:rsidRPr="00B0639A">
        <w:rPr>
          <w:rFonts w:ascii="Times New Roman" w:hAnsi="Times New Roman" w:cs="Times New Roman"/>
          <w:sz w:val="24"/>
          <w:u w:val="single"/>
        </w:rPr>
        <w:t xml:space="preserve"> </w:t>
      </w:r>
    </w:p>
    <w:p w:rsidR="005F1450" w:rsidRPr="00B0639A" w:rsidRDefault="00D005F4" w:rsidP="00B0639A">
      <w:pPr>
        <w:pStyle w:val="Odstavekseznama"/>
        <w:numPr>
          <w:ilvl w:val="0"/>
          <w:numId w:val="29"/>
        </w:numPr>
        <w:jc w:val="both"/>
        <w:rPr>
          <w:rFonts w:ascii="Times New Roman" w:hAnsi="Times New Roman" w:cs="Times New Roman"/>
          <w:sz w:val="24"/>
        </w:rPr>
      </w:pPr>
      <w:r w:rsidRPr="00B0639A">
        <w:rPr>
          <w:rFonts w:ascii="Times New Roman" w:hAnsi="Times New Roman" w:cs="Times New Roman"/>
          <w:sz w:val="24"/>
        </w:rPr>
        <w:t xml:space="preserve">IDTS instrument </w:t>
      </w:r>
      <w:proofErr w:type="spellStart"/>
      <w:r w:rsidRPr="00B0639A">
        <w:rPr>
          <w:rFonts w:ascii="Times New Roman" w:hAnsi="Times New Roman" w:cs="Times New Roman"/>
          <w:sz w:val="24"/>
        </w:rPr>
        <w:t>Družbenomedicinskega</w:t>
      </w:r>
      <w:proofErr w:type="spellEnd"/>
      <w:r w:rsidRPr="00B0639A">
        <w:rPr>
          <w:rFonts w:ascii="Times New Roman" w:hAnsi="Times New Roman" w:cs="Times New Roman"/>
          <w:sz w:val="24"/>
        </w:rPr>
        <w:t xml:space="preserve"> inštituta ZRC SAZU. IDTS instrument je </w:t>
      </w:r>
      <w:r w:rsidRPr="00B0639A">
        <w:rPr>
          <w:rStyle w:val="Poudarek"/>
          <w:rFonts w:ascii="Times New Roman" w:hAnsi="Times New Roman" w:cs="Times New Roman"/>
          <w:bCs/>
          <w:i w:val="0"/>
          <w:sz w:val="24"/>
        </w:rPr>
        <w:t>orodje za prepoznavanje obremenitev na delovnem mestu in oceno poklicnega stresa ter njegovih škodljivih posledic</w:t>
      </w:r>
      <w:r w:rsidRPr="00B0639A">
        <w:rPr>
          <w:rStyle w:val="Poudarek"/>
          <w:rFonts w:ascii="Times New Roman" w:hAnsi="Times New Roman" w:cs="Times New Roman"/>
          <w:i w:val="0"/>
          <w:sz w:val="24"/>
        </w:rPr>
        <w:t xml:space="preserve">. </w:t>
      </w:r>
      <w:r w:rsidR="005F1450" w:rsidRPr="00B0639A">
        <w:rPr>
          <w:rStyle w:val="Poudarek"/>
          <w:rFonts w:ascii="Times New Roman" w:hAnsi="Times New Roman" w:cs="Times New Roman"/>
          <w:i w:val="0"/>
          <w:sz w:val="24"/>
        </w:rPr>
        <w:t xml:space="preserve">Je obsežnejši, </w:t>
      </w:r>
      <w:r w:rsidR="0070518A">
        <w:rPr>
          <w:rStyle w:val="Poudarek"/>
          <w:rFonts w:ascii="Times New Roman" w:hAnsi="Times New Roman" w:cs="Times New Roman"/>
          <w:i w:val="0"/>
          <w:sz w:val="24"/>
        </w:rPr>
        <w:t>kakovosten</w:t>
      </w:r>
      <w:r w:rsidR="005F1450" w:rsidRPr="00B0639A">
        <w:rPr>
          <w:rStyle w:val="Poudarek"/>
          <w:rFonts w:ascii="Times New Roman" w:hAnsi="Times New Roman" w:cs="Times New Roman"/>
          <w:i w:val="0"/>
          <w:sz w:val="24"/>
        </w:rPr>
        <w:t xml:space="preserve"> in </w:t>
      </w:r>
      <w:proofErr w:type="spellStart"/>
      <w:r w:rsidR="005F1450" w:rsidRPr="00B0639A">
        <w:rPr>
          <w:rStyle w:val="Poudarek"/>
          <w:rFonts w:ascii="Times New Roman" w:hAnsi="Times New Roman" w:cs="Times New Roman"/>
          <w:i w:val="0"/>
          <w:sz w:val="24"/>
        </w:rPr>
        <w:t>validiran</w:t>
      </w:r>
      <w:proofErr w:type="spellEnd"/>
      <w:r w:rsidR="005F1450" w:rsidRPr="00B0639A">
        <w:rPr>
          <w:rStyle w:val="Poudarek"/>
          <w:rFonts w:ascii="Times New Roman" w:hAnsi="Times New Roman" w:cs="Times New Roman"/>
          <w:i w:val="0"/>
          <w:sz w:val="24"/>
        </w:rPr>
        <w:t xml:space="preserve"> vprašalnik. Prilagojen</w:t>
      </w:r>
      <w:r w:rsidRPr="00B0639A">
        <w:rPr>
          <w:rStyle w:val="Poudarek"/>
          <w:rFonts w:ascii="Times New Roman" w:hAnsi="Times New Roman" w:cs="Times New Roman"/>
          <w:i w:val="0"/>
          <w:sz w:val="24"/>
        </w:rPr>
        <w:t xml:space="preserve"> </w:t>
      </w:r>
      <w:r w:rsidRPr="00B0639A">
        <w:rPr>
          <w:rFonts w:ascii="Times New Roman" w:hAnsi="Times New Roman" w:cs="Times New Roman"/>
          <w:sz w:val="24"/>
        </w:rPr>
        <w:t>je uporabi v slovenskem</w:t>
      </w:r>
      <w:r w:rsidR="00740E4A">
        <w:rPr>
          <w:rFonts w:ascii="Times New Roman" w:hAnsi="Times New Roman" w:cs="Times New Roman"/>
          <w:sz w:val="24"/>
        </w:rPr>
        <w:t>u prostoru in je prosto dostopen</w:t>
      </w:r>
      <w:r w:rsidRPr="00B0639A">
        <w:rPr>
          <w:rFonts w:ascii="Times New Roman" w:hAnsi="Times New Roman" w:cs="Times New Roman"/>
          <w:sz w:val="24"/>
        </w:rPr>
        <w:t xml:space="preserve"> v elektronski obliki </w:t>
      </w:r>
      <w:r w:rsidR="005F1450" w:rsidRPr="00B0639A">
        <w:rPr>
          <w:rFonts w:ascii="Times New Roman" w:hAnsi="Times New Roman" w:cs="Times New Roman"/>
          <w:sz w:val="24"/>
        </w:rPr>
        <w:t xml:space="preserve">(Šprah, 2012) </w:t>
      </w:r>
    </w:p>
    <w:p w:rsidR="00D005F4" w:rsidRPr="00B0639A" w:rsidRDefault="00D005F4" w:rsidP="00B0639A">
      <w:pPr>
        <w:pStyle w:val="Odstavekseznama"/>
        <w:numPr>
          <w:ilvl w:val="0"/>
          <w:numId w:val="29"/>
        </w:numPr>
        <w:jc w:val="both"/>
        <w:rPr>
          <w:rFonts w:ascii="Times New Roman" w:hAnsi="Times New Roman" w:cs="Times New Roman"/>
          <w:sz w:val="24"/>
        </w:rPr>
      </w:pPr>
      <w:r w:rsidRPr="00B0639A">
        <w:rPr>
          <w:rFonts w:ascii="Times New Roman" w:hAnsi="Times New Roman" w:cs="Times New Roman"/>
          <w:sz w:val="24"/>
        </w:rPr>
        <w:t xml:space="preserve">Za grobo začetno oceno stanja učinkovitosti sodelovanja med delodajalcem in zaposlenimi pa lahko služi že kontrolni seznam, predstavljen na sliki </w:t>
      </w:r>
      <w:r w:rsidR="005F1450" w:rsidRPr="00B0639A">
        <w:rPr>
          <w:rFonts w:ascii="Times New Roman" w:hAnsi="Times New Roman" w:cs="Times New Roman"/>
          <w:sz w:val="24"/>
        </w:rPr>
        <w:t>5.</w:t>
      </w:r>
    </w:p>
    <w:p w:rsidR="00830735" w:rsidRPr="005A4C10" w:rsidRDefault="00830735" w:rsidP="005A4C10">
      <w:pPr>
        <w:jc w:val="both"/>
        <w:rPr>
          <w:rFonts w:ascii="Times New Roman" w:hAnsi="Times New Roman" w:cs="Times New Roman"/>
          <w:sz w:val="24"/>
        </w:rPr>
      </w:pPr>
      <w:r w:rsidRPr="005A4C10">
        <w:rPr>
          <w:rFonts w:ascii="Times New Roman" w:hAnsi="Times New Roman" w:cs="Times New Roman"/>
          <w:sz w:val="24"/>
        </w:rPr>
        <w:br w:type="page"/>
      </w:r>
    </w:p>
    <w:p w:rsidR="00D005F4" w:rsidRPr="00B0639A" w:rsidRDefault="00D005F4" w:rsidP="005A4C10">
      <w:pPr>
        <w:jc w:val="both"/>
        <w:rPr>
          <w:rFonts w:ascii="Times New Roman" w:hAnsi="Times New Roman" w:cs="Times New Roman"/>
          <w:i/>
          <w:sz w:val="24"/>
        </w:rPr>
      </w:pPr>
      <w:r w:rsidRPr="00B0639A">
        <w:rPr>
          <w:rFonts w:ascii="Times New Roman" w:hAnsi="Times New Roman" w:cs="Times New Roman"/>
          <w:b/>
          <w:i/>
          <w:sz w:val="24"/>
        </w:rPr>
        <w:lastRenderedPageBreak/>
        <w:t>Slika</w:t>
      </w:r>
      <w:r w:rsidR="005F1450" w:rsidRPr="00B0639A">
        <w:rPr>
          <w:rFonts w:ascii="Times New Roman" w:hAnsi="Times New Roman" w:cs="Times New Roman"/>
          <w:b/>
          <w:i/>
          <w:sz w:val="24"/>
        </w:rPr>
        <w:t xml:space="preserve"> 5</w:t>
      </w:r>
      <w:r w:rsidRPr="00B0639A">
        <w:rPr>
          <w:rFonts w:ascii="Times New Roman" w:hAnsi="Times New Roman" w:cs="Times New Roman"/>
          <w:b/>
          <w:i/>
          <w:sz w:val="24"/>
        </w:rPr>
        <w:t>:</w:t>
      </w:r>
      <w:r w:rsidRPr="00B0639A">
        <w:rPr>
          <w:rFonts w:ascii="Times New Roman" w:hAnsi="Times New Roman" w:cs="Times New Roman"/>
          <w:i/>
          <w:sz w:val="24"/>
        </w:rPr>
        <w:t xml:space="preserve"> Kontrolni seznam učinkovitosti sodelovanja – predstavniki delavcev </w:t>
      </w: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noProof/>
          <w:sz w:val="24"/>
          <w:lang w:eastAsia="sl-SI"/>
        </w:rPr>
        <w:drawing>
          <wp:inline distT="0" distB="0" distL="0" distR="0" wp14:anchorId="5B6EE9E7" wp14:editId="49101A49">
            <wp:extent cx="5752465" cy="5773420"/>
            <wp:effectExtent l="19050" t="0" r="63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2465" cy="5773420"/>
                    </a:xfrm>
                    <a:prstGeom prst="rect">
                      <a:avLst/>
                    </a:prstGeom>
                    <a:noFill/>
                    <a:ln w="9525">
                      <a:noFill/>
                      <a:miter lim="800000"/>
                      <a:headEnd/>
                      <a:tailEnd/>
                    </a:ln>
                  </pic:spPr>
                </pic:pic>
              </a:graphicData>
            </a:graphic>
          </wp:inline>
        </w:drawing>
      </w:r>
    </w:p>
    <w:p w:rsidR="00D005F4" w:rsidRPr="005A4C10" w:rsidRDefault="005F1450" w:rsidP="005A4C10">
      <w:pPr>
        <w:jc w:val="both"/>
        <w:rPr>
          <w:rFonts w:ascii="Times New Roman" w:hAnsi="Times New Roman" w:cs="Times New Roman"/>
          <w:color w:val="FF0000"/>
          <w:sz w:val="24"/>
        </w:rPr>
      </w:pPr>
      <w:r w:rsidRPr="005A4C10">
        <w:rPr>
          <w:rFonts w:ascii="Times New Roman" w:hAnsi="Times New Roman" w:cs="Times New Roman"/>
          <w:sz w:val="24"/>
        </w:rPr>
        <w:t>Vir: EU-OSHA, ETUC</w:t>
      </w:r>
      <w:r w:rsidR="00D005F4" w:rsidRPr="005A4C10">
        <w:rPr>
          <w:rFonts w:ascii="Times New Roman" w:hAnsi="Times New Roman" w:cs="Times New Roman"/>
          <w:sz w:val="24"/>
        </w:rPr>
        <w:t>, 2012</w:t>
      </w:r>
      <w:r w:rsidR="004309A9">
        <w:rPr>
          <w:rFonts w:ascii="Times New Roman" w:hAnsi="Times New Roman" w:cs="Times New Roman"/>
          <w:sz w:val="24"/>
        </w:rPr>
        <w:t xml:space="preserve"> </w:t>
      </w:r>
    </w:p>
    <w:p w:rsidR="00D005F4" w:rsidRPr="005A4C10" w:rsidRDefault="00D005F4" w:rsidP="005A4C10">
      <w:pPr>
        <w:jc w:val="both"/>
        <w:rPr>
          <w:rFonts w:ascii="Times New Roman" w:hAnsi="Times New Roman" w:cs="Times New Roman"/>
          <w:sz w:val="24"/>
        </w:rPr>
      </w:pPr>
    </w:p>
    <w:p w:rsidR="00D005F4" w:rsidRPr="005C6B05" w:rsidRDefault="00D005F4" w:rsidP="005A4C10">
      <w:pPr>
        <w:pStyle w:val="Odstavekseznama"/>
        <w:numPr>
          <w:ilvl w:val="0"/>
          <w:numId w:val="22"/>
        </w:numPr>
        <w:jc w:val="both"/>
        <w:rPr>
          <w:rFonts w:ascii="Times New Roman" w:hAnsi="Times New Roman" w:cs="Times New Roman"/>
          <w:b/>
          <w:i/>
          <w:sz w:val="24"/>
        </w:rPr>
      </w:pPr>
      <w:r w:rsidRPr="005C6B05">
        <w:rPr>
          <w:rFonts w:ascii="Times New Roman" w:hAnsi="Times New Roman" w:cs="Times New Roman"/>
          <w:b/>
          <w:i/>
          <w:sz w:val="24"/>
        </w:rPr>
        <w:t>Komunikacija</w:t>
      </w: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 xml:space="preserve">Komunikacijo, tako z vodstvom kot zaposlenimi, vidim kot ključno orodje dela delavskih </w:t>
      </w:r>
      <w:r w:rsidR="00B0639A">
        <w:rPr>
          <w:rFonts w:ascii="Times New Roman" w:hAnsi="Times New Roman" w:cs="Times New Roman"/>
          <w:sz w:val="24"/>
        </w:rPr>
        <w:t>predstavnikov</w:t>
      </w:r>
      <w:r w:rsidRPr="005A4C10">
        <w:rPr>
          <w:rFonts w:ascii="Times New Roman" w:hAnsi="Times New Roman" w:cs="Times New Roman"/>
          <w:sz w:val="24"/>
        </w:rPr>
        <w:t xml:space="preserve">. Zato je smiselno, da se delavski predstavniki še naprej usposabljajo na področjih, kot </w:t>
      </w:r>
      <w:r w:rsidR="00646B20">
        <w:rPr>
          <w:rFonts w:ascii="Times New Roman" w:hAnsi="Times New Roman" w:cs="Times New Roman"/>
          <w:sz w:val="24"/>
        </w:rPr>
        <w:t>so:</w:t>
      </w:r>
      <w:r w:rsidRPr="005A4C10">
        <w:rPr>
          <w:rFonts w:ascii="Times New Roman" w:hAnsi="Times New Roman" w:cs="Times New Roman"/>
          <w:sz w:val="24"/>
        </w:rPr>
        <w:t xml:space="preserve"> reševanje konfliktov, </w:t>
      </w:r>
      <w:proofErr w:type="spellStart"/>
      <w:r w:rsidRPr="005A4C10">
        <w:rPr>
          <w:rFonts w:ascii="Times New Roman" w:hAnsi="Times New Roman" w:cs="Times New Roman"/>
          <w:sz w:val="24"/>
        </w:rPr>
        <w:t>asertivna</w:t>
      </w:r>
      <w:proofErr w:type="spellEnd"/>
      <w:r w:rsidRPr="005A4C10">
        <w:rPr>
          <w:rFonts w:ascii="Times New Roman" w:hAnsi="Times New Roman" w:cs="Times New Roman"/>
          <w:sz w:val="24"/>
        </w:rPr>
        <w:t xml:space="preserve"> komunikacija, umetnost prepričevanja,</w:t>
      </w:r>
      <w:r w:rsidR="005F1450" w:rsidRPr="005A4C10">
        <w:rPr>
          <w:rFonts w:ascii="Times New Roman" w:hAnsi="Times New Roman" w:cs="Times New Roman"/>
          <w:sz w:val="24"/>
        </w:rPr>
        <w:t xml:space="preserve"> pa tudi govorica telesa, upravljanje s </w:t>
      </w:r>
      <w:r w:rsidR="002A26C2">
        <w:rPr>
          <w:rFonts w:ascii="Times New Roman" w:hAnsi="Times New Roman" w:cs="Times New Roman"/>
          <w:sz w:val="24"/>
        </w:rPr>
        <w:t>stresom, pozitivno razmišljanje</w:t>
      </w:r>
      <w:r w:rsidR="005F1450" w:rsidRPr="005A4C10">
        <w:rPr>
          <w:rFonts w:ascii="Times New Roman" w:hAnsi="Times New Roman" w:cs="Times New Roman"/>
          <w:sz w:val="24"/>
        </w:rPr>
        <w:t xml:space="preserve"> </w:t>
      </w:r>
      <w:r w:rsidRPr="005A4C10">
        <w:rPr>
          <w:rFonts w:ascii="Times New Roman" w:hAnsi="Times New Roman" w:cs="Times New Roman"/>
          <w:sz w:val="24"/>
        </w:rPr>
        <w:t xml:space="preserve">itd. </w:t>
      </w:r>
    </w:p>
    <w:p w:rsidR="00D005F4" w:rsidRPr="005A4C10" w:rsidRDefault="00D005F4" w:rsidP="005A4C10">
      <w:pPr>
        <w:jc w:val="both"/>
        <w:rPr>
          <w:rFonts w:ascii="Times New Roman" w:hAnsi="Times New Roman" w:cs="Times New Roman"/>
          <w:sz w:val="24"/>
        </w:rPr>
      </w:pPr>
    </w:p>
    <w:p w:rsidR="00D005F4" w:rsidRPr="005A4C10" w:rsidRDefault="00D005F4" w:rsidP="005A4C10">
      <w:pPr>
        <w:jc w:val="both"/>
        <w:rPr>
          <w:rFonts w:ascii="Times New Roman" w:hAnsi="Times New Roman" w:cs="Times New Roman"/>
          <w:sz w:val="24"/>
        </w:rPr>
      </w:pPr>
    </w:p>
    <w:p w:rsidR="00D005F4" w:rsidRPr="005A4C10" w:rsidRDefault="00D005F4" w:rsidP="005A4C10">
      <w:pPr>
        <w:jc w:val="both"/>
        <w:rPr>
          <w:rFonts w:ascii="Times New Roman" w:hAnsi="Times New Roman" w:cs="Times New Roman"/>
          <w:sz w:val="24"/>
        </w:rPr>
      </w:pPr>
    </w:p>
    <w:p w:rsidR="00D005F4" w:rsidRPr="005A4C10" w:rsidRDefault="00D005F4" w:rsidP="005C6B05">
      <w:pPr>
        <w:pStyle w:val="Naslov2"/>
        <w:numPr>
          <w:ilvl w:val="0"/>
          <w:numId w:val="0"/>
        </w:numPr>
        <w:ind w:left="576" w:hanging="576"/>
        <w:jc w:val="both"/>
        <w:rPr>
          <w:rFonts w:ascii="Times New Roman" w:hAnsi="Times New Roman" w:cs="Times New Roman"/>
          <w:sz w:val="24"/>
          <w:szCs w:val="24"/>
        </w:rPr>
      </w:pPr>
      <w:bookmarkStart w:id="8" w:name="_Toc390088142"/>
      <w:r w:rsidRPr="005A4C10">
        <w:rPr>
          <w:rFonts w:ascii="Times New Roman" w:hAnsi="Times New Roman" w:cs="Times New Roman"/>
          <w:sz w:val="24"/>
          <w:szCs w:val="24"/>
        </w:rPr>
        <w:t>Vključevanje delavcev v upravljanje varstva in zdravja</w:t>
      </w:r>
      <w:bookmarkEnd w:id="8"/>
    </w:p>
    <w:p w:rsidR="00D005F4" w:rsidRPr="005A4C10" w:rsidRDefault="00D005F4" w:rsidP="005A4C10">
      <w:pPr>
        <w:jc w:val="both"/>
        <w:rPr>
          <w:rFonts w:ascii="Times New Roman" w:hAnsi="Times New Roman" w:cs="Times New Roman"/>
          <w:sz w:val="24"/>
        </w:rPr>
      </w:pP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 xml:space="preserve">Vključevanje zaposlenih je </w:t>
      </w:r>
      <w:r w:rsidRPr="005C6B05">
        <w:rPr>
          <w:rFonts w:ascii="Times New Roman" w:hAnsi="Times New Roman" w:cs="Times New Roman"/>
          <w:sz w:val="24"/>
        </w:rPr>
        <w:t>ključno za uspešnost programov promocije zdravja</w:t>
      </w:r>
      <w:r w:rsidRPr="005A4C10">
        <w:rPr>
          <w:rFonts w:ascii="Times New Roman" w:hAnsi="Times New Roman" w:cs="Times New Roman"/>
          <w:sz w:val="24"/>
        </w:rPr>
        <w:t xml:space="preserve">. </w:t>
      </w:r>
      <w:r w:rsidR="005F1450" w:rsidRPr="005A4C10">
        <w:rPr>
          <w:rFonts w:ascii="Times New Roman" w:hAnsi="Times New Roman" w:cs="Times New Roman"/>
          <w:sz w:val="24"/>
        </w:rPr>
        <w:t>Evropska agencija za varnost in zdravje (</w:t>
      </w:r>
      <w:r w:rsidRPr="005A4C10">
        <w:rPr>
          <w:rFonts w:ascii="Times New Roman" w:hAnsi="Times New Roman" w:cs="Times New Roman"/>
          <w:sz w:val="24"/>
        </w:rPr>
        <w:t>EU-OSHA</w:t>
      </w:r>
      <w:r w:rsidR="005F1450" w:rsidRPr="005A4C10">
        <w:rPr>
          <w:rFonts w:ascii="Times New Roman" w:hAnsi="Times New Roman" w:cs="Times New Roman"/>
          <w:sz w:val="24"/>
        </w:rPr>
        <w:t>)</w:t>
      </w:r>
      <w:r w:rsidRPr="005A4C10">
        <w:rPr>
          <w:rFonts w:ascii="Times New Roman" w:hAnsi="Times New Roman" w:cs="Times New Roman"/>
          <w:sz w:val="24"/>
        </w:rPr>
        <w:t xml:space="preserve"> in </w:t>
      </w:r>
      <w:r w:rsidR="005F1450" w:rsidRPr="005A4C10">
        <w:rPr>
          <w:rFonts w:ascii="Times New Roman" w:hAnsi="Times New Roman" w:cs="Times New Roman"/>
          <w:sz w:val="24"/>
        </w:rPr>
        <w:t>Evropska konfederacija sindikatov (ETUC)</w:t>
      </w:r>
      <w:r w:rsidRPr="005A4C10">
        <w:rPr>
          <w:rFonts w:ascii="Times New Roman" w:hAnsi="Times New Roman" w:cs="Times New Roman"/>
          <w:sz w:val="24"/>
        </w:rPr>
        <w:t xml:space="preserve"> glede </w:t>
      </w:r>
      <w:r w:rsidR="005F1450" w:rsidRPr="005C6B05">
        <w:rPr>
          <w:rFonts w:ascii="Times New Roman" w:hAnsi="Times New Roman" w:cs="Times New Roman"/>
          <w:b/>
          <w:sz w:val="24"/>
        </w:rPr>
        <w:t xml:space="preserve">načinov </w:t>
      </w:r>
      <w:r w:rsidRPr="005C6B05">
        <w:rPr>
          <w:rFonts w:ascii="Times New Roman" w:hAnsi="Times New Roman" w:cs="Times New Roman"/>
          <w:b/>
          <w:sz w:val="24"/>
        </w:rPr>
        <w:t xml:space="preserve">vključevanja </w:t>
      </w:r>
      <w:r w:rsidR="005F1450" w:rsidRPr="005C6B05">
        <w:rPr>
          <w:rFonts w:ascii="Times New Roman" w:hAnsi="Times New Roman" w:cs="Times New Roman"/>
          <w:b/>
          <w:sz w:val="24"/>
        </w:rPr>
        <w:t>delavcev</w:t>
      </w:r>
      <w:r w:rsidR="005F1450" w:rsidRPr="005A4C10">
        <w:rPr>
          <w:rFonts w:ascii="Times New Roman" w:hAnsi="Times New Roman" w:cs="Times New Roman"/>
          <w:sz w:val="24"/>
        </w:rPr>
        <w:t xml:space="preserve"> navajata</w:t>
      </w:r>
      <w:r w:rsidRPr="005A4C10">
        <w:rPr>
          <w:rFonts w:ascii="Times New Roman" w:hAnsi="Times New Roman" w:cs="Times New Roman"/>
          <w:sz w:val="24"/>
        </w:rPr>
        <w:t xml:space="preserve">: </w:t>
      </w:r>
    </w:p>
    <w:p w:rsidR="005F1450" w:rsidRPr="005A4C10" w:rsidRDefault="005C6B05" w:rsidP="005A4C10">
      <w:pPr>
        <w:numPr>
          <w:ilvl w:val="0"/>
          <w:numId w:val="13"/>
        </w:numPr>
        <w:jc w:val="both"/>
        <w:rPr>
          <w:rFonts w:ascii="Times New Roman" w:hAnsi="Times New Roman" w:cs="Times New Roman"/>
          <w:sz w:val="24"/>
        </w:rPr>
      </w:pPr>
      <w:r>
        <w:rPr>
          <w:rFonts w:ascii="Times New Roman" w:hAnsi="Times New Roman" w:cs="Times New Roman"/>
          <w:sz w:val="24"/>
        </w:rPr>
        <w:t>vprašanja in</w:t>
      </w:r>
      <w:r w:rsidR="005F1450" w:rsidRPr="005A4C10">
        <w:rPr>
          <w:rFonts w:ascii="Times New Roman" w:hAnsi="Times New Roman" w:cs="Times New Roman"/>
          <w:sz w:val="24"/>
        </w:rPr>
        <w:t xml:space="preserve"> p</w:t>
      </w:r>
      <w:r w:rsidR="00D005F4" w:rsidRPr="005A4C10">
        <w:rPr>
          <w:rFonts w:ascii="Times New Roman" w:hAnsi="Times New Roman" w:cs="Times New Roman"/>
          <w:sz w:val="24"/>
        </w:rPr>
        <w:t>redlogi ob raznih priložnostih</w:t>
      </w:r>
      <w:r w:rsidR="005F1450" w:rsidRPr="005A4C10">
        <w:rPr>
          <w:rFonts w:ascii="Times New Roman" w:hAnsi="Times New Roman" w:cs="Times New Roman"/>
          <w:sz w:val="24"/>
        </w:rPr>
        <w:t xml:space="preserve">, npr. </w:t>
      </w:r>
      <w:r>
        <w:rPr>
          <w:rFonts w:ascii="Times New Roman" w:hAnsi="Times New Roman" w:cs="Times New Roman"/>
          <w:sz w:val="24"/>
        </w:rPr>
        <w:t>na</w:t>
      </w:r>
      <w:r w:rsidR="005F1450" w:rsidRPr="005A4C10">
        <w:rPr>
          <w:rFonts w:ascii="Times New Roman" w:hAnsi="Times New Roman" w:cs="Times New Roman"/>
          <w:sz w:val="24"/>
        </w:rPr>
        <w:t xml:space="preserve"> sestankih z vodji</w:t>
      </w:r>
      <w:r>
        <w:rPr>
          <w:rFonts w:ascii="Times New Roman" w:hAnsi="Times New Roman" w:cs="Times New Roman"/>
          <w:sz w:val="24"/>
        </w:rPr>
        <w:t>,</w:t>
      </w:r>
    </w:p>
    <w:p w:rsidR="005F1450" w:rsidRPr="005A4C10" w:rsidRDefault="005C6B05" w:rsidP="005A4C10">
      <w:pPr>
        <w:numPr>
          <w:ilvl w:val="0"/>
          <w:numId w:val="13"/>
        </w:numPr>
        <w:jc w:val="both"/>
        <w:rPr>
          <w:rFonts w:ascii="Times New Roman" w:hAnsi="Times New Roman" w:cs="Times New Roman"/>
          <w:sz w:val="24"/>
        </w:rPr>
      </w:pPr>
      <w:r>
        <w:rPr>
          <w:rFonts w:ascii="Times New Roman" w:hAnsi="Times New Roman" w:cs="Times New Roman"/>
          <w:sz w:val="24"/>
        </w:rPr>
        <w:t>sodelovanje na posvetovanjih in</w:t>
      </w:r>
      <w:r w:rsidR="005F1450" w:rsidRPr="005A4C10">
        <w:rPr>
          <w:rFonts w:ascii="Times New Roman" w:hAnsi="Times New Roman" w:cs="Times New Roman"/>
          <w:sz w:val="24"/>
        </w:rPr>
        <w:t xml:space="preserve"> </w:t>
      </w:r>
      <w:r w:rsidR="003E5572" w:rsidRPr="005A4C10">
        <w:rPr>
          <w:rFonts w:ascii="Times New Roman" w:hAnsi="Times New Roman" w:cs="Times New Roman"/>
          <w:sz w:val="24"/>
        </w:rPr>
        <w:t>preizkušanjih</w:t>
      </w:r>
      <w:r w:rsidR="005F1450" w:rsidRPr="005A4C10">
        <w:rPr>
          <w:rFonts w:ascii="Times New Roman" w:hAnsi="Times New Roman" w:cs="Times New Roman"/>
          <w:sz w:val="24"/>
        </w:rPr>
        <w:t xml:space="preserve"> (npr. varovalne opreme)</w:t>
      </w:r>
      <w:r>
        <w:rPr>
          <w:rFonts w:ascii="Times New Roman" w:hAnsi="Times New Roman" w:cs="Times New Roman"/>
          <w:sz w:val="24"/>
        </w:rPr>
        <w:t>,</w:t>
      </w:r>
    </w:p>
    <w:p w:rsidR="005F1450" w:rsidRPr="005A4C10" w:rsidRDefault="005F1450" w:rsidP="005A4C10">
      <w:pPr>
        <w:numPr>
          <w:ilvl w:val="0"/>
          <w:numId w:val="13"/>
        </w:numPr>
        <w:jc w:val="both"/>
        <w:rPr>
          <w:rFonts w:ascii="Times New Roman" w:hAnsi="Times New Roman" w:cs="Times New Roman"/>
          <w:sz w:val="24"/>
        </w:rPr>
      </w:pPr>
      <w:r w:rsidRPr="005A4C10">
        <w:rPr>
          <w:rFonts w:ascii="Times New Roman" w:hAnsi="Times New Roman" w:cs="Times New Roman"/>
          <w:sz w:val="24"/>
        </w:rPr>
        <w:t>prostovoljno sodelovanje v delovnih skupinah</w:t>
      </w:r>
      <w:r w:rsidR="00D005F4" w:rsidRPr="005A4C10">
        <w:rPr>
          <w:rFonts w:ascii="Times New Roman" w:hAnsi="Times New Roman" w:cs="Times New Roman"/>
          <w:sz w:val="24"/>
        </w:rPr>
        <w:t xml:space="preserve"> s področja varnosti oziroma zdravja</w:t>
      </w:r>
      <w:r w:rsidR="005C6B05">
        <w:rPr>
          <w:rFonts w:ascii="Times New Roman" w:hAnsi="Times New Roman" w:cs="Times New Roman"/>
          <w:sz w:val="24"/>
        </w:rPr>
        <w:t>,</w:t>
      </w:r>
    </w:p>
    <w:p w:rsidR="005F1450" w:rsidRPr="005A4C10" w:rsidRDefault="005F1450" w:rsidP="005A4C10">
      <w:pPr>
        <w:numPr>
          <w:ilvl w:val="0"/>
          <w:numId w:val="13"/>
        </w:numPr>
        <w:jc w:val="both"/>
        <w:rPr>
          <w:rFonts w:ascii="Times New Roman" w:hAnsi="Times New Roman" w:cs="Times New Roman"/>
          <w:sz w:val="24"/>
        </w:rPr>
      </w:pPr>
      <w:r w:rsidRPr="005A4C10">
        <w:rPr>
          <w:rFonts w:ascii="Times New Roman" w:hAnsi="Times New Roman" w:cs="Times New Roman"/>
          <w:sz w:val="24"/>
        </w:rPr>
        <w:t>poročanje o nevarnostih na delovnem mestu</w:t>
      </w:r>
      <w:r w:rsidR="005C6B05">
        <w:rPr>
          <w:rFonts w:ascii="Times New Roman" w:hAnsi="Times New Roman" w:cs="Times New Roman"/>
          <w:sz w:val="24"/>
        </w:rPr>
        <w:t>,</w:t>
      </w:r>
    </w:p>
    <w:p w:rsidR="005F1450" w:rsidRPr="005A4C10" w:rsidRDefault="001A7841" w:rsidP="005A4C10">
      <w:pPr>
        <w:numPr>
          <w:ilvl w:val="0"/>
          <w:numId w:val="13"/>
        </w:numPr>
        <w:jc w:val="both"/>
        <w:rPr>
          <w:rFonts w:ascii="Times New Roman" w:hAnsi="Times New Roman" w:cs="Times New Roman"/>
          <w:sz w:val="24"/>
        </w:rPr>
      </w:pPr>
      <w:r>
        <w:rPr>
          <w:rFonts w:ascii="Times New Roman" w:hAnsi="Times New Roman" w:cs="Times New Roman"/>
          <w:sz w:val="24"/>
        </w:rPr>
        <w:t>dober zgled za novo</w:t>
      </w:r>
      <w:r w:rsidR="005F1450" w:rsidRPr="005A4C10">
        <w:rPr>
          <w:rFonts w:ascii="Times New Roman" w:hAnsi="Times New Roman" w:cs="Times New Roman"/>
          <w:sz w:val="24"/>
        </w:rPr>
        <w:t xml:space="preserve"> zaposlene, uporaba pridobljenih znanj glede varnosti in zdravja pri </w:t>
      </w:r>
      <w:r w:rsidR="0014021E">
        <w:rPr>
          <w:rFonts w:ascii="Times New Roman" w:hAnsi="Times New Roman" w:cs="Times New Roman"/>
          <w:sz w:val="24"/>
        </w:rPr>
        <w:t>delu, komuniciranje zdravja</w:t>
      </w:r>
      <w:r w:rsidR="00F01144">
        <w:rPr>
          <w:rFonts w:ascii="Times New Roman" w:hAnsi="Times New Roman" w:cs="Times New Roman"/>
          <w:sz w:val="24"/>
        </w:rPr>
        <w:t xml:space="preserve"> itd</w:t>
      </w:r>
      <w:r w:rsidR="005C6B05">
        <w:rPr>
          <w:rFonts w:ascii="Times New Roman" w:hAnsi="Times New Roman" w:cs="Times New Roman"/>
          <w:sz w:val="24"/>
        </w:rPr>
        <w:t>.</w:t>
      </w:r>
      <w:r w:rsidR="005F1450" w:rsidRPr="005A4C10">
        <w:rPr>
          <w:rFonts w:ascii="Times New Roman" w:hAnsi="Times New Roman" w:cs="Times New Roman"/>
          <w:sz w:val="24"/>
        </w:rPr>
        <w:t xml:space="preserve"> </w:t>
      </w: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 xml:space="preserve">Hkrati EU-OSHA in ETUC navajata naslednje </w:t>
      </w:r>
      <w:r w:rsidRPr="005C6B05">
        <w:rPr>
          <w:rFonts w:ascii="Times New Roman" w:hAnsi="Times New Roman" w:cs="Times New Roman"/>
          <w:b/>
          <w:sz w:val="24"/>
        </w:rPr>
        <w:t>rezultate</w:t>
      </w:r>
      <w:r w:rsidR="00D005F4" w:rsidRPr="005C6B05">
        <w:rPr>
          <w:rFonts w:ascii="Times New Roman" w:hAnsi="Times New Roman" w:cs="Times New Roman"/>
          <w:b/>
          <w:sz w:val="24"/>
        </w:rPr>
        <w:t xml:space="preserve"> udeležbe delavcev oz. delavskih predstavnikov </w:t>
      </w:r>
      <w:r w:rsidR="00D005F4" w:rsidRPr="005A4C10">
        <w:rPr>
          <w:rFonts w:ascii="Times New Roman" w:hAnsi="Times New Roman" w:cs="Times New Roman"/>
          <w:sz w:val="24"/>
        </w:rPr>
        <w:t xml:space="preserve">pri </w:t>
      </w:r>
      <w:r w:rsidRPr="005A4C10">
        <w:rPr>
          <w:rFonts w:ascii="Times New Roman" w:hAnsi="Times New Roman" w:cs="Times New Roman"/>
          <w:sz w:val="24"/>
        </w:rPr>
        <w:t>varnosti in zdravju:</w:t>
      </w:r>
    </w:p>
    <w:p w:rsidR="005F1450" w:rsidRPr="005A4C10" w:rsidRDefault="005F1450" w:rsidP="005A4C10">
      <w:pPr>
        <w:numPr>
          <w:ilvl w:val="0"/>
          <w:numId w:val="14"/>
        </w:numPr>
        <w:jc w:val="both"/>
        <w:rPr>
          <w:rFonts w:ascii="Times New Roman" w:hAnsi="Times New Roman" w:cs="Times New Roman"/>
          <w:sz w:val="24"/>
        </w:rPr>
      </w:pPr>
      <w:r w:rsidRPr="005A4C10">
        <w:rPr>
          <w:rFonts w:ascii="Times New Roman" w:hAnsi="Times New Roman" w:cs="Times New Roman"/>
          <w:sz w:val="24"/>
        </w:rPr>
        <w:t>obstoj politik, načrtov in sistemov je pozitivno povezan s posvetovanji z zaposlenimi</w:t>
      </w:r>
      <w:r w:rsidR="00005E15">
        <w:rPr>
          <w:rFonts w:ascii="Times New Roman" w:hAnsi="Times New Roman" w:cs="Times New Roman"/>
          <w:sz w:val="24"/>
        </w:rPr>
        <w:t>,</w:t>
      </w:r>
      <w:r w:rsidRPr="005A4C10">
        <w:rPr>
          <w:rFonts w:ascii="Times New Roman" w:hAnsi="Times New Roman" w:cs="Times New Roman"/>
          <w:sz w:val="24"/>
        </w:rPr>
        <w:t xml:space="preserve"> </w:t>
      </w:r>
    </w:p>
    <w:p w:rsidR="005F1450" w:rsidRPr="005A4C10" w:rsidRDefault="005F1450" w:rsidP="005A4C10">
      <w:pPr>
        <w:numPr>
          <w:ilvl w:val="0"/>
          <w:numId w:val="14"/>
        </w:numPr>
        <w:jc w:val="both"/>
        <w:rPr>
          <w:rFonts w:ascii="Times New Roman" w:hAnsi="Times New Roman" w:cs="Times New Roman"/>
          <w:sz w:val="24"/>
        </w:rPr>
      </w:pPr>
      <w:r w:rsidRPr="005A4C10">
        <w:rPr>
          <w:rFonts w:ascii="Times New Roman" w:hAnsi="Times New Roman" w:cs="Times New Roman"/>
          <w:sz w:val="24"/>
        </w:rPr>
        <w:t>večje zaznavanje uspešnosti ukrepov s strani delavcev</w:t>
      </w:r>
      <w:r w:rsidR="00005E15">
        <w:rPr>
          <w:rFonts w:ascii="Times New Roman" w:hAnsi="Times New Roman" w:cs="Times New Roman"/>
          <w:sz w:val="24"/>
        </w:rPr>
        <w:t>,</w:t>
      </w:r>
    </w:p>
    <w:p w:rsidR="005F1450" w:rsidRPr="005A4C10" w:rsidRDefault="005F1450" w:rsidP="005A4C10">
      <w:pPr>
        <w:numPr>
          <w:ilvl w:val="0"/>
          <w:numId w:val="14"/>
        </w:numPr>
        <w:jc w:val="both"/>
        <w:rPr>
          <w:rFonts w:ascii="Times New Roman" w:hAnsi="Times New Roman" w:cs="Times New Roman"/>
          <w:sz w:val="24"/>
        </w:rPr>
      </w:pPr>
      <w:r w:rsidRPr="005A4C10">
        <w:rPr>
          <w:rFonts w:ascii="Times New Roman" w:hAnsi="Times New Roman" w:cs="Times New Roman"/>
          <w:sz w:val="24"/>
        </w:rPr>
        <w:t>večje zagotovilo za izvedbo promocije zdravja v praksi</w:t>
      </w:r>
      <w:r w:rsidR="00005E15">
        <w:rPr>
          <w:rFonts w:ascii="Times New Roman" w:hAnsi="Times New Roman" w:cs="Times New Roman"/>
          <w:sz w:val="24"/>
        </w:rPr>
        <w:t>,</w:t>
      </w:r>
    </w:p>
    <w:p w:rsidR="005F1450" w:rsidRPr="005A4C10" w:rsidRDefault="005F1450" w:rsidP="005A4C10">
      <w:pPr>
        <w:numPr>
          <w:ilvl w:val="0"/>
          <w:numId w:val="14"/>
        </w:numPr>
        <w:jc w:val="both"/>
        <w:rPr>
          <w:rFonts w:ascii="Times New Roman" w:hAnsi="Times New Roman" w:cs="Times New Roman"/>
          <w:sz w:val="24"/>
        </w:rPr>
      </w:pPr>
      <w:r w:rsidRPr="005A4C10">
        <w:rPr>
          <w:rFonts w:ascii="Times New Roman" w:hAnsi="Times New Roman" w:cs="Times New Roman"/>
          <w:sz w:val="24"/>
        </w:rPr>
        <w:t>boljši rezultati na področju varnosti in zdravja pri delu ((EU-OSHA, ETUC, 2012).</w:t>
      </w:r>
    </w:p>
    <w:p w:rsidR="005C6B05" w:rsidRDefault="005C6B05" w:rsidP="005C6B05">
      <w:pPr>
        <w:pStyle w:val="Naslov2"/>
        <w:numPr>
          <w:ilvl w:val="0"/>
          <w:numId w:val="0"/>
        </w:numPr>
        <w:ind w:left="576" w:hanging="576"/>
        <w:jc w:val="both"/>
        <w:rPr>
          <w:rFonts w:ascii="Times New Roman" w:hAnsi="Times New Roman" w:cs="Times New Roman"/>
          <w:sz w:val="24"/>
          <w:szCs w:val="24"/>
        </w:rPr>
      </w:pPr>
      <w:bookmarkStart w:id="9" w:name="_Toc390088143"/>
    </w:p>
    <w:p w:rsidR="005F1450" w:rsidRPr="005A4C10" w:rsidRDefault="005F1450" w:rsidP="005C6B05">
      <w:pPr>
        <w:pStyle w:val="Naslov2"/>
        <w:numPr>
          <w:ilvl w:val="0"/>
          <w:numId w:val="0"/>
        </w:numPr>
        <w:ind w:left="576" w:hanging="576"/>
        <w:jc w:val="both"/>
        <w:rPr>
          <w:rFonts w:ascii="Times New Roman" w:hAnsi="Times New Roman" w:cs="Times New Roman"/>
          <w:sz w:val="24"/>
          <w:szCs w:val="24"/>
        </w:rPr>
      </w:pPr>
      <w:r w:rsidRPr="005A4C10">
        <w:rPr>
          <w:rFonts w:ascii="Times New Roman" w:hAnsi="Times New Roman" w:cs="Times New Roman"/>
          <w:sz w:val="24"/>
          <w:szCs w:val="24"/>
        </w:rPr>
        <w:t xml:space="preserve">Temeljni dejavniki uspeha programov promocije zdravja </w:t>
      </w:r>
      <w:bookmarkEnd w:id="9"/>
    </w:p>
    <w:p w:rsidR="005F1450" w:rsidRPr="005A4C10" w:rsidRDefault="005F1450" w:rsidP="005A4C10">
      <w:pPr>
        <w:pStyle w:val="Navadensplet"/>
        <w:jc w:val="both"/>
      </w:pPr>
      <w:r w:rsidRPr="005A4C10">
        <w:t xml:space="preserve">Pregled 119 študij je pokazal da so za uspešne programe promocije zdravja na delovnem mestu </w:t>
      </w:r>
      <w:r w:rsidRPr="005C6B05">
        <w:t xml:space="preserve">značilni naslednji dejavniki uspeha: </w:t>
      </w:r>
      <w:r w:rsidRPr="005A4C10">
        <w:t>ocena potreb zaposlenih in prilagoditev programov analiziranim potrebam, doseganje visoke stopnje sodelovanja, promocija skrbi za lastno zdravje, reševanje več zdravstvenih problemov naenkrat in ponudba različnih tipov aktivnosti (npr. skupinske delavnice, tiskani materiali) (</w:t>
      </w:r>
      <w:proofErr w:type="spellStart"/>
      <w:r w:rsidRPr="005A4C10">
        <w:t>Goetzel</w:t>
      </w:r>
      <w:proofErr w:type="spellEnd"/>
      <w:r w:rsidRPr="005A4C10">
        <w:t xml:space="preserve">, </w:t>
      </w:r>
      <w:proofErr w:type="spellStart"/>
      <w:r w:rsidRPr="005A4C10">
        <w:t>Ozminkowski</w:t>
      </w:r>
      <w:proofErr w:type="spellEnd"/>
      <w:r w:rsidRPr="005A4C10">
        <w:t xml:space="preserve">, 2008). Pri izvajanju promocije v praksi velja upoštevati </w:t>
      </w:r>
      <w:r w:rsidRPr="005C6B05">
        <w:rPr>
          <w:b/>
        </w:rPr>
        <w:t>naslednje temeljne dejavnike uspeha programov zdravja</w:t>
      </w:r>
      <w:r w:rsidRPr="005A4C10">
        <w:t>:</w:t>
      </w:r>
    </w:p>
    <w:p w:rsidR="005F1450" w:rsidRPr="005A4C10" w:rsidRDefault="005F1450" w:rsidP="005A4C10">
      <w:pPr>
        <w:pStyle w:val="Navadensplet"/>
        <w:jc w:val="both"/>
      </w:pPr>
      <w:r w:rsidRPr="005A4C10">
        <w:t>a)</w:t>
      </w:r>
      <w:r w:rsidR="004309A9">
        <w:t xml:space="preserve"> </w:t>
      </w:r>
      <w:r w:rsidRPr="005A4C10">
        <w:t>Predanost vodstva in odgovornih oseb, vključenih v izvajanje programa, kot tudi zaposlenih.</w:t>
      </w:r>
    </w:p>
    <w:p w:rsidR="005F1450" w:rsidRPr="005A4C10" w:rsidRDefault="005F1450" w:rsidP="005A4C10">
      <w:pPr>
        <w:pStyle w:val="Navadensplet"/>
        <w:jc w:val="both"/>
      </w:pPr>
      <w:r w:rsidRPr="005A4C10">
        <w:t>b)</w:t>
      </w:r>
      <w:r w:rsidR="004309A9">
        <w:t xml:space="preserve"> </w:t>
      </w:r>
      <w:r w:rsidR="0083161C">
        <w:t>Kakovostna</w:t>
      </w:r>
      <w:r w:rsidRPr="005A4C10">
        <w:t xml:space="preserve"> analiza, ki pokaže realno stanje v organizaciji, ter omogoča določitev ključnih potreb zaposlenih.</w:t>
      </w:r>
    </w:p>
    <w:p w:rsidR="005F1450" w:rsidRPr="005A4C10" w:rsidRDefault="005F1450" w:rsidP="005A4C10">
      <w:pPr>
        <w:pStyle w:val="Navadensplet"/>
        <w:jc w:val="both"/>
      </w:pPr>
      <w:r w:rsidRPr="005A4C10">
        <w:t>c)</w:t>
      </w:r>
      <w:r w:rsidR="004309A9">
        <w:t xml:space="preserve"> </w:t>
      </w:r>
      <w:r w:rsidRPr="005A4C10">
        <w:t>Redna vzajemna komunikacija, ki pomaga vzpostaviti občutek pomembnosti in nujnosti za ukrepanje, ter zagotavlja informacije in spodbude za ukrepanje.</w:t>
      </w:r>
    </w:p>
    <w:p w:rsidR="005F1450" w:rsidRPr="005A4C10" w:rsidRDefault="005F1450" w:rsidP="005A4C10">
      <w:pPr>
        <w:pStyle w:val="Navadensplet"/>
        <w:jc w:val="both"/>
      </w:pPr>
      <w:r w:rsidRPr="005A4C10">
        <w:lastRenderedPageBreak/>
        <w:t>d)</w:t>
      </w:r>
      <w:r w:rsidR="004309A9">
        <w:t xml:space="preserve"> </w:t>
      </w:r>
      <w:r w:rsidRPr="005A4C10">
        <w:t>Pozitiven pristop, pohvale in spodbude, ki spodbujajo sodelovanje.</w:t>
      </w:r>
    </w:p>
    <w:p w:rsidR="005F1450" w:rsidRPr="005A4C10" w:rsidRDefault="005F1450" w:rsidP="005A4C10">
      <w:pPr>
        <w:pStyle w:val="Navadensplet"/>
        <w:jc w:val="both"/>
      </w:pPr>
      <w:r w:rsidRPr="005A4C10">
        <w:t>e)</w:t>
      </w:r>
      <w:r w:rsidR="004309A9">
        <w:t xml:space="preserve"> </w:t>
      </w:r>
      <w:r w:rsidRPr="005A4C10">
        <w:t>Skupinsko delo, pravičnost in spoštovanje vseh.</w:t>
      </w:r>
    </w:p>
    <w:p w:rsidR="005F1450" w:rsidRPr="005A4C10" w:rsidRDefault="005F1450" w:rsidP="005A4C10">
      <w:pPr>
        <w:pStyle w:val="Navadensplet"/>
        <w:jc w:val="both"/>
      </w:pPr>
      <w:r w:rsidRPr="005A4C10">
        <w:t>f)</w:t>
      </w:r>
      <w:r w:rsidR="004309A9">
        <w:t xml:space="preserve"> </w:t>
      </w:r>
      <w:r w:rsidRPr="005A4C10">
        <w:t>Sistematičen in fokusiran program, ki upošteva obstoječe stanje, potrebe zaposlenih, strukturo in delovanje organizacije</w:t>
      </w:r>
      <w:r w:rsidR="006C7B30">
        <w:t xml:space="preserve"> itd.</w:t>
      </w:r>
    </w:p>
    <w:p w:rsidR="005F1450" w:rsidRPr="005A4C10" w:rsidRDefault="005F1450" w:rsidP="005A4C10">
      <w:pPr>
        <w:pStyle w:val="Navadensplet"/>
        <w:jc w:val="both"/>
      </w:pPr>
      <w:r w:rsidRPr="005A4C10">
        <w:t>g)</w:t>
      </w:r>
      <w:r w:rsidR="004309A9">
        <w:t xml:space="preserve"> </w:t>
      </w:r>
      <w:r w:rsidRPr="005A4C10">
        <w:t>Hitri dobitki, saj dajo zagon programu in utišajo skeptike.</w:t>
      </w:r>
    </w:p>
    <w:p w:rsidR="005F1450" w:rsidRPr="005A4C10" w:rsidRDefault="005F1450" w:rsidP="005A4C10">
      <w:pPr>
        <w:pStyle w:val="Navadensplet"/>
        <w:jc w:val="both"/>
      </w:pPr>
      <w:r w:rsidRPr="005A4C10">
        <w:t>h)</w:t>
      </w:r>
      <w:r w:rsidR="004309A9">
        <w:t xml:space="preserve"> </w:t>
      </w:r>
      <w:r w:rsidR="004B6A9C">
        <w:t>Kakovostna</w:t>
      </w:r>
      <w:r w:rsidRPr="005A4C10">
        <w:t xml:space="preserve"> izvedba ukrepov, ki zagotovi, da so z re</w:t>
      </w:r>
      <w:r w:rsidR="00BB22AF">
        <w:t>zultati zadovoljni tako delavci</w:t>
      </w:r>
      <w:r w:rsidRPr="005A4C10">
        <w:t xml:space="preserve"> kot delodajalec.</w:t>
      </w:r>
    </w:p>
    <w:p w:rsidR="005F1450" w:rsidRDefault="005F1450" w:rsidP="005A4C10">
      <w:pPr>
        <w:pStyle w:val="Navadensplet"/>
        <w:jc w:val="both"/>
      </w:pPr>
      <w:r w:rsidRPr="005A4C10">
        <w:t>i)</w:t>
      </w:r>
      <w:r w:rsidR="004309A9">
        <w:t xml:space="preserve"> </w:t>
      </w:r>
      <w:r w:rsidRPr="005A4C10">
        <w:t>Kontrola rezultatov glede na vnaprej znane ključne kazalnike uspeha in ukrepi za zasidranje trajnosti sprememb.</w:t>
      </w:r>
    </w:p>
    <w:p w:rsidR="00005E15" w:rsidRPr="005A4C10" w:rsidRDefault="00005E15" w:rsidP="005A4C10">
      <w:pPr>
        <w:pStyle w:val="Navadensplet"/>
        <w:jc w:val="both"/>
      </w:pPr>
    </w:p>
    <w:p w:rsidR="00D005F4" w:rsidRPr="005A4C10" w:rsidRDefault="00D005F4" w:rsidP="00005E15">
      <w:pPr>
        <w:pStyle w:val="Naslov2"/>
        <w:numPr>
          <w:ilvl w:val="0"/>
          <w:numId w:val="0"/>
        </w:numPr>
        <w:ind w:left="576" w:hanging="576"/>
        <w:jc w:val="both"/>
        <w:rPr>
          <w:rFonts w:ascii="Times New Roman" w:hAnsi="Times New Roman" w:cs="Times New Roman"/>
          <w:sz w:val="24"/>
          <w:szCs w:val="24"/>
        </w:rPr>
      </w:pPr>
      <w:bookmarkStart w:id="10" w:name="_Toc390088144"/>
      <w:r w:rsidRPr="005A4C10">
        <w:rPr>
          <w:rFonts w:ascii="Times New Roman" w:hAnsi="Times New Roman" w:cs="Times New Roman"/>
          <w:sz w:val="24"/>
          <w:szCs w:val="24"/>
        </w:rPr>
        <w:t>Priložnosti za proaktivno vlogo delavskih predstavnikov</w:t>
      </w:r>
      <w:bookmarkEnd w:id="10"/>
    </w:p>
    <w:p w:rsidR="00D005F4" w:rsidRPr="005A4C10" w:rsidRDefault="00D005F4" w:rsidP="005A4C10">
      <w:pPr>
        <w:jc w:val="both"/>
        <w:rPr>
          <w:rFonts w:ascii="Times New Roman" w:hAnsi="Times New Roman" w:cs="Times New Roman"/>
          <w:sz w:val="24"/>
        </w:rPr>
      </w:pP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Promocija zdravja je široko, interdisciplinarno področje, pri čemer p</w:t>
      </w:r>
      <w:r w:rsidR="00D005F4" w:rsidRPr="005A4C10">
        <w:rPr>
          <w:rFonts w:ascii="Times New Roman" w:hAnsi="Times New Roman" w:cs="Times New Roman"/>
          <w:sz w:val="24"/>
        </w:rPr>
        <w:t xml:space="preserve">riložnosti delavskih predstavnikov vidim </w:t>
      </w:r>
      <w:r w:rsidR="00D005F4" w:rsidRPr="00005E15">
        <w:rPr>
          <w:rFonts w:ascii="Times New Roman" w:hAnsi="Times New Roman" w:cs="Times New Roman"/>
          <w:b/>
          <w:sz w:val="24"/>
        </w:rPr>
        <w:t>predvsem na naslednjih področjih</w:t>
      </w:r>
      <w:r w:rsidR="00005E15">
        <w:rPr>
          <w:rFonts w:ascii="Times New Roman" w:hAnsi="Times New Roman" w:cs="Times New Roman"/>
          <w:sz w:val="24"/>
        </w:rPr>
        <w:t>:</w:t>
      </w:r>
    </w:p>
    <w:p w:rsidR="005F1450" w:rsidRPr="005A4C10" w:rsidRDefault="005F1450"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aktivno sodelovanje v obstoječih aktivnostih s področja varnosti in zdravja pri delu</w:t>
      </w:r>
      <w:r w:rsidR="00005E15">
        <w:rPr>
          <w:rFonts w:ascii="Times New Roman" w:hAnsi="Times New Roman" w:cs="Times New Roman"/>
          <w:sz w:val="24"/>
        </w:rPr>
        <w:t>,</w:t>
      </w:r>
    </w:p>
    <w:p w:rsidR="005F1450" w:rsidRPr="005A4C10" w:rsidRDefault="005F1450"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pobuda za ukrepanje (ZVZD-1)</w:t>
      </w:r>
      <w:r w:rsidR="00005E15">
        <w:rPr>
          <w:rFonts w:ascii="Times New Roman" w:hAnsi="Times New Roman" w:cs="Times New Roman"/>
          <w:sz w:val="24"/>
        </w:rPr>
        <w:t>,</w:t>
      </w:r>
    </w:p>
    <w:p w:rsidR="005F1450" w:rsidRPr="005A4C10" w:rsidRDefault="005F1450"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 xml:space="preserve">groba preliminarna analiza glede zdravja in promocije zdravja v organizaciji, s pomočjo v prispevku predstavljenih orodij (če </w:t>
      </w:r>
      <w:r w:rsidR="00551BB6">
        <w:rPr>
          <w:rFonts w:ascii="Times New Roman" w:hAnsi="Times New Roman" w:cs="Times New Roman"/>
          <w:sz w:val="24"/>
        </w:rPr>
        <w:t xml:space="preserve">je </w:t>
      </w:r>
      <w:r w:rsidRPr="005A4C10">
        <w:rPr>
          <w:rFonts w:ascii="Times New Roman" w:hAnsi="Times New Roman" w:cs="Times New Roman"/>
          <w:sz w:val="24"/>
        </w:rPr>
        <w:t>potrebno)</w:t>
      </w:r>
      <w:r w:rsidR="00005E15">
        <w:rPr>
          <w:rFonts w:ascii="Times New Roman" w:hAnsi="Times New Roman" w:cs="Times New Roman"/>
          <w:sz w:val="24"/>
        </w:rPr>
        <w:t>,</w:t>
      </w:r>
    </w:p>
    <w:p w:rsidR="005F1450" w:rsidRPr="005A4C10" w:rsidRDefault="00D005F4"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 xml:space="preserve">sodelovanje pri oblikovanju </w:t>
      </w:r>
      <w:r w:rsidR="005F1450" w:rsidRPr="005A4C10">
        <w:rPr>
          <w:rFonts w:ascii="Times New Roman" w:hAnsi="Times New Roman" w:cs="Times New Roman"/>
          <w:sz w:val="24"/>
        </w:rPr>
        <w:t>predlog</w:t>
      </w:r>
      <w:r w:rsidRPr="005A4C10">
        <w:rPr>
          <w:rFonts w:ascii="Times New Roman" w:hAnsi="Times New Roman" w:cs="Times New Roman"/>
          <w:sz w:val="24"/>
        </w:rPr>
        <w:t>ov</w:t>
      </w:r>
      <w:r w:rsidR="005F1450" w:rsidRPr="005A4C10">
        <w:rPr>
          <w:rFonts w:ascii="Times New Roman" w:hAnsi="Times New Roman" w:cs="Times New Roman"/>
          <w:sz w:val="24"/>
        </w:rPr>
        <w:t xml:space="preserve"> načina ukrepan</w:t>
      </w:r>
      <w:r w:rsidR="00994385">
        <w:rPr>
          <w:rFonts w:ascii="Times New Roman" w:hAnsi="Times New Roman" w:cs="Times New Roman"/>
          <w:sz w:val="24"/>
        </w:rPr>
        <w:t xml:space="preserve">ja (model KIMDPŠ, dobra praksa </w:t>
      </w:r>
      <w:r w:rsidR="005F1450" w:rsidRPr="005A4C10">
        <w:rPr>
          <w:rFonts w:ascii="Times New Roman" w:hAnsi="Times New Roman" w:cs="Times New Roman"/>
          <w:sz w:val="24"/>
        </w:rPr>
        <w:t>ipd</w:t>
      </w:r>
      <w:r w:rsidR="00994385">
        <w:rPr>
          <w:rFonts w:ascii="Times New Roman" w:hAnsi="Times New Roman" w:cs="Times New Roman"/>
          <w:sz w:val="24"/>
        </w:rPr>
        <w:t>.</w:t>
      </w:r>
      <w:r w:rsidR="005F1450" w:rsidRPr="005A4C10">
        <w:rPr>
          <w:rFonts w:ascii="Times New Roman" w:hAnsi="Times New Roman" w:cs="Times New Roman"/>
          <w:sz w:val="24"/>
        </w:rPr>
        <w:t>)</w:t>
      </w:r>
      <w:r w:rsidR="00005E15">
        <w:rPr>
          <w:rFonts w:ascii="Times New Roman" w:hAnsi="Times New Roman" w:cs="Times New Roman"/>
          <w:sz w:val="24"/>
        </w:rPr>
        <w:t>,</w:t>
      </w:r>
    </w:p>
    <w:p w:rsidR="005F1450" w:rsidRPr="005A4C10" w:rsidRDefault="005F1450"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 xml:space="preserve">vpliv </w:t>
      </w:r>
      <w:r w:rsidR="00D005F4" w:rsidRPr="005A4C10">
        <w:rPr>
          <w:rFonts w:ascii="Times New Roman" w:hAnsi="Times New Roman" w:cs="Times New Roman"/>
          <w:sz w:val="24"/>
        </w:rPr>
        <w:t xml:space="preserve">delavskih predstavnikov </w:t>
      </w:r>
      <w:r w:rsidR="005D77D7">
        <w:rPr>
          <w:rFonts w:ascii="Times New Roman" w:hAnsi="Times New Roman" w:cs="Times New Roman"/>
          <w:sz w:val="24"/>
        </w:rPr>
        <w:t>v s</w:t>
      </w:r>
      <w:r w:rsidRPr="005A4C10">
        <w:rPr>
          <w:rFonts w:ascii="Times New Roman" w:hAnsi="Times New Roman" w:cs="Times New Roman"/>
          <w:sz w:val="24"/>
        </w:rPr>
        <w:t>kupini za zdravje</w:t>
      </w:r>
      <w:r w:rsidR="00D005F4" w:rsidRPr="005A4C10">
        <w:rPr>
          <w:rFonts w:ascii="Times New Roman" w:hAnsi="Times New Roman" w:cs="Times New Roman"/>
          <w:sz w:val="24"/>
        </w:rPr>
        <w:t xml:space="preserve"> (sodelovanje pri pripravi načrta zdravja, komuniciranju, priložnost za pogovore z vodstvom</w:t>
      </w:r>
      <w:r w:rsidR="006C7B30">
        <w:rPr>
          <w:rFonts w:ascii="Times New Roman" w:hAnsi="Times New Roman" w:cs="Times New Roman"/>
          <w:sz w:val="24"/>
        </w:rPr>
        <w:t xml:space="preserve"> itd.</w:t>
      </w:r>
      <w:r w:rsidR="00D005F4" w:rsidRPr="005A4C10">
        <w:rPr>
          <w:rFonts w:ascii="Times New Roman" w:hAnsi="Times New Roman" w:cs="Times New Roman"/>
          <w:sz w:val="24"/>
        </w:rPr>
        <w:t>)</w:t>
      </w:r>
      <w:r w:rsidR="00005E15">
        <w:rPr>
          <w:rFonts w:ascii="Times New Roman" w:hAnsi="Times New Roman" w:cs="Times New Roman"/>
          <w:sz w:val="24"/>
        </w:rPr>
        <w:t>,</w:t>
      </w:r>
      <w:r w:rsidR="008D2B0F">
        <w:rPr>
          <w:rFonts w:ascii="Times New Roman" w:hAnsi="Times New Roman" w:cs="Times New Roman"/>
          <w:sz w:val="24"/>
        </w:rPr>
        <w:t xml:space="preserve"> </w:t>
      </w:r>
    </w:p>
    <w:p w:rsidR="00D005F4" w:rsidRPr="005A4C10" w:rsidRDefault="005F1450" w:rsidP="005A4C10">
      <w:pPr>
        <w:numPr>
          <w:ilvl w:val="0"/>
          <w:numId w:val="20"/>
        </w:numPr>
        <w:jc w:val="both"/>
        <w:rPr>
          <w:rFonts w:ascii="Times New Roman" w:hAnsi="Times New Roman" w:cs="Times New Roman"/>
          <w:sz w:val="24"/>
        </w:rPr>
      </w:pPr>
      <w:r w:rsidRPr="005A4C10">
        <w:rPr>
          <w:rFonts w:ascii="Times New Roman" w:hAnsi="Times New Roman" w:cs="Times New Roman"/>
          <w:sz w:val="24"/>
        </w:rPr>
        <w:t>komunicir</w:t>
      </w:r>
      <w:r w:rsidR="00D005F4" w:rsidRPr="005A4C10">
        <w:rPr>
          <w:rFonts w:ascii="Times New Roman" w:hAnsi="Times New Roman" w:cs="Times New Roman"/>
          <w:sz w:val="24"/>
        </w:rPr>
        <w:t>anje z delav</w:t>
      </w:r>
      <w:r w:rsidR="00311410">
        <w:rPr>
          <w:rFonts w:ascii="Times New Roman" w:hAnsi="Times New Roman" w:cs="Times New Roman"/>
          <w:sz w:val="24"/>
        </w:rPr>
        <w:t xml:space="preserve">ci za </w:t>
      </w:r>
      <w:r w:rsidR="00D005F4" w:rsidRPr="005A4C10">
        <w:rPr>
          <w:rFonts w:ascii="Times New Roman" w:hAnsi="Times New Roman" w:cs="Times New Roman"/>
          <w:sz w:val="24"/>
        </w:rPr>
        <w:t>rast podpore.</w:t>
      </w:r>
    </w:p>
    <w:p w:rsidR="00422227" w:rsidRPr="005A4C10" w:rsidRDefault="00830735" w:rsidP="00B25B93">
      <w:pPr>
        <w:pStyle w:val="Naslov1"/>
      </w:pPr>
      <w:bookmarkStart w:id="11" w:name="_Toc390088145"/>
      <w:r w:rsidRPr="005A4C10">
        <w:t>Dva p</w:t>
      </w:r>
      <w:r w:rsidR="005F1450" w:rsidRPr="005A4C10">
        <w:t>rimera dobre prakse</w:t>
      </w:r>
      <w:bookmarkEnd w:id="11"/>
    </w:p>
    <w:p w:rsidR="00D005F4" w:rsidRPr="005A4C10" w:rsidRDefault="00D005F4" w:rsidP="005A4C10">
      <w:pPr>
        <w:jc w:val="both"/>
        <w:rPr>
          <w:rFonts w:ascii="Times New Roman" w:hAnsi="Times New Roman" w:cs="Times New Roman"/>
          <w:sz w:val="24"/>
        </w:rPr>
      </w:pPr>
    </w:p>
    <w:p w:rsidR="002860FD" w:rsidRPr="002860FD" w:rsidRDefault="00D005F4" w:rsidP="002860FD">
      <w:pPr>
        <w:jc w:val="both"/>
        <w:rPr>
          <w:rFonts w:ascii="Times New Roman" w:hAnsi="Times New Roman" w:cs="Times New Roman"/>
          <w:b/>
          <w:sz w:val="24"/>
        </w:rPr>
      </w:pPr>
      <w:r w:rsidRPr="005A4C10">
        <w:rPr>
          <w:rFonts w:ascii="Times New Roman" w:hAnsi="Times New Roman" w:cs="Times New Roman"/>
          <w:sz w:val="24"/>
        </w:rPr>
        <w:t xml:space="preserve">V nadaljevanju predstavljam dva tekoča projekta dobre prakse promocije zdravja, ki dejavno vključujeta tudi delavske predstavnike, zlasti sindikalne zaupnike. </w:t>
      </w:r>
      <w:r w:rsidR="005F1450" w:rsidRPr="005A4C10">
        <w:rPr>
          <w:rFonts w:ascii="Times New Roman" w:hAnsi="Times New Roman" w:cs="Times New Roman"/>
          <w:sz w:val="24"/>
        </w:rPr>
        <w:t>V njih sodeluje tudi Inštitut za pro</w:t>
      </w:r>
      <w:r w:rsidR="002860FD">
        <w:rPr>
          <w:rFonts w:ascii="Times New Roman" w:hAnsi="Times New Roman" w:cs="Times New Roman"/>
          <w:sz w:val="24"/>
        </w:rPr>
        <w:t xml:space="preserve">duktivnost d.o.o., kjer delujem, oba projekta </w:t>
      </w:r>
      <w:r w:rsidR="002860FD" w:rsidRPr="002860FD">
        <w:rPr>
          <w:rFonts w:ascii="Times New Roman" w:hAnsi="Times New Roman" w:cs="Times New Roman"/>
          <w:sz w:val="24"/>
        </w:rPr>
        <w:t xml:space="preserve">(»Promocija zdravja v turizmu in logistiki« ter </w:t>
      </w:r>
      <w:r w:rsidR="002860FD">
        <w:rPr>
          <w:rFonts w:ascii="Times New Roman" w:hAnsi="Times New Roman" w:cs="Times New Roman"/>
          <w:sz w:val="24"/>
        </w:rPr>
        <w:t>»</w:t>
      </w:r>
      <w:r w:rsidR="002860FD" w:rsidRPr="002860FD">
        <w:rPr>
          <w:rFonts w:ascii="Times New Roman" w:hAnsi="Times New Roman" w:cs="Times New Roman"/>
          <w:iCs/>
          <w:sz w:val="24"/>
        </w:rPr>
        <w:t>Z znanjem do zdravja zaposlenih</w:t>
      </w:r>
      <w:r w:rsidR="002860FD">
        <w:rPr>
          <w:rFonts w:ascii="Times New Roman" w:hAnsi="Times New Roman" w:cs="Times New Roman"/>
          <w:iCs/>
          <w:sz w:val="24"/>
        </w:rPr>
        <w:t>«</w:t>
      </w:r>
      <w:r w:rsidR="002860FD" w:rsidRPr="002860FD">
        <w:rPr>
          <w:rFonts w:ascii="Times New Roman" w:hAnsi="Times New Roman" w:cs="Times New Roman"/>
          <w:iCs/>
          <w:sz w:val="24"/>
        </w:rPr>
        <w:t>)</w:t>
      </w:r>
      <w:r w:rsidR="002860FD" w:rsidRPr="005A4C10">
        <w:rPr>
          <w:rFonts w:ascii="Times New Roman" w:hAnsi="Times New Roman" w:cs="Times New Roman"/>
          <w:sz w:val="24"/>
        </w:rPr>
        <w:t xml:space="preserve"> je na podlagi Javnega razpisa za sofinanciranje projektov za promocijo zdravja na delovnem mestu v letu 2013 in 2014 </w:t>
      </w:r>
      <w:r w:rsidR="002860FD" w:rsidRPr="002860FD">
        <w:rPr>
          <w:rFonts w:ascii="Times New Roman" w:hAnsi="Times New Roman" w:cs="Times New Roman"/>
          <w:b/>
          <w:sz w:val="24"/>
        </w:rPr>
        <w:t>finančno podprl Zavod za zdravstveno zavarovanje Slovenije.</w:t>
      </w:r>
    </w:p>
    <w:p w:rsidR="00D005F4" w:rsidRPr="005A4C10" w:rsidRDefault="00D005F4" w:rsidP="005A4C10">
      <w:pPr>
        <w:jc w:val="both"/>
        <w:rPr>
          <w:rFonts w:ascii="Times New Roman" w:hAnsi="Times New Roman" w:cs="Times New Roman"/>
          <w:sz w:val="24"/>
        </w:rPr>
      </w:pPr>
    </w:p>
    <w:p w:rsidR="00D005F4" w:rsidRPr="005A4C10" w:rsidRDefault="000006F4" w:rsidP="00162DCD">
      <w:pPr>
        <w:pStyle w:val="Naslov2"/>
        <w:numPr>
          <w:ilvl w:val="0"/>
          <w:numId w:val="0"/>
        </w:numPr>
        <w:ind w:left="576" w:hanging="576"/>
        <w:jc w:val="both"/>
        <w:rPr>
          <w:rFonts w:ascii="Times New Roman" w:hAnsi="Times New Roman" w:cs="Times New Roman"/>
          <w:sz w:val="24"/>
          <w:szCs w:val="24"/>
        </w:rPr>
      </w:pPr>
      <w:bookmarkStart w:id="12" w:name="_Toc390088146"/>
      <w:r>
        <w:rPr>
          <w:rFonts w:ascii="Times New Roman" w:hAnsi="Times New Roman" w:cs="Times New Roman"/>
          <w:sz w:val="24"/>
          <w:szCs w:val="24"/>
        </w:rPr>
        <w:t>Projekt p</w:t>
      </w:r>
      <w:r w:rsidR="00D005F4" w:rsidRPr="005A4C10">
        <w:rPr>
          <w:rFonts w:ascii="Times New Roman" w:hAnsi="Times New Roman" w:cs="Times New Roman"/>
          <w:sz w:val="24"/>
          <w:szCs w:val="24"/>
        </w:rPr>
        <w:t>romocij</w:t>
      </w:r>
      <w:r>
        <w:rPr>
          <w:rFonts w:ascii="Times New Roman" w:hAnsi="Times New Roman" w:cs="Times New Roman"/>
          <w:sz w:val="24"/>
          <w:szCs w:val="24"/>
        </w:rPr>
        <w:t>e</w:t>
      </w:r>
      <w:r w:rsidR="00D005F4" w:rsidRPr="005A4C10">
        <w:rPr>
          <w:rFonts w:ascii="Times New Roman" w:hAnsi="Times New Roman" w:cs="Times New Roman"/>
          <w:sz w:val="24"/>
          <w:szCs w:val="24"/>
        </w:rPr>
        <w:t xml:space="preserve"> zdravja v turizmu in logistiki</w:t>
      </w:r>
      <w:bookmarkEnd w:id="12"/>
    </w:p>
    <w:p w:rsidR="005F1450" w:rsidRPr="005A4C10" w:rsidRDefault="005F1450" w:rsidP="005A4C10">
      <w:pPr>
        <w:jc w:val="both"/>
        <w:rPr>
          <w:rFonts w:ascii="Times New Roman" w:hAnsi="Times New Roman" w:cs="Times New Roman"/>
          <w:sz w:val="24"/>
        </w:rPr>
      </w:pPr>
    </w:p>
    <w:p w:rsidR="005F1450"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 xml:space="preserve">V projekt Promocija zdravja v turizmu in logistiki so vključeni </w:t>
      </w:r>
      <w:r w:rsidRPr="00162DCD">
        <w:rPr>
          <w:rFonts w:ascii="Times New Roman" w:hAnsi="Times New Roman" w:cs="Times New Roman"/>
          <w:b/>
          <w:sz w:val="24"/>
        </w:rPr>
        <w:t xml:space="preserve">sindikalni zaupniki </w:t>
      </w:r>
      <w:r w:rsidRPr="00162DCD">
        <w:rPr>
          <w:rStyle w:val="Krepko"/>
          <w:rFonts w:ascii="Times New Roman" w:hAnsi="Times New Roman" w:cs="Times New Roman"/>
          <w:sz w:val="24"/>
        </w:rPr>
        <w:t>Konfederacije sindikatov 90 Slovenije</w:t>
      </w:r>
      <w:r w:rsidR="004309A9">
        <w:rPr>
          <w:rFonts w:ascii="Times New Roman" w:hAnsi="Times New Roman" w:cs="Times New Roman"/>
          <w:b/>
          <w:sz w:val="24"/>
        </w:rPr>
        <w:t xml:space="preserve"> </w:t>
      </w:r>
      <w:r w:rsidRPr="00162DCD">
        <w:rPr>
          <w:rFonts w:ascii="Times New Roman" w:hAnsi="Times New Roman" w:cs="Times New Roman"/>
          <w:sz w:val="24"/>
        </w:rPr>
        <w:t xml:space="preserve">ter </w:t>
      </w:r>
      <w:r w:rsidRPr="00162DCD">
        <w:rPr>
          <w:rFonts w:ascii="Times New Roman" w:hAnsi="Times New Roman" w:cs="Times New Roman"/>
          <w:b/>
          <w:sz w:val="24"/>
        </w:rPr>
        <w:t xml:space="preserve">dve pilotni organizaciji </w:t>
      </w:r>
      <w:r w:rsidR="004A033C">
        <w:rPr>
          <w:rFonts w:ascii="Times New Roman" w:hAnsi="Times New Roman" w:cs="Times New Roman"/>
          <w:b/>
          <w:sz w:val="24"/>
        </w:rPr>
        <w:t>–</w:t>
      </w:r>
      <w:r w:rsidRPr="00162DCD">
        <w:rPr>
          <w:rFonts w:ascii="Times New Roman" w:hAnsi="Times New Roman" w:cs="Times New Roman"/>
          <w:b/>
          <w:sz w:val="24"/>
        </w:rPr>
        <w:t xml:space="preserve"> Hoteli Bernardin </w:t>
      </w:r>
      <w:r w:rsidRPr="00162DCD">
        <w:rPr>
          <w:rFonts w:ascii="Times New Roman" w:hAnsi="Times New Roman" w:cs="Times New Roman"/>
          <w:sz w:val="24"/>
        </w:rPr>
        <w:t xml:space="preserve">in </w:t>
      </w:r>
      <w:r w:rsidRPr="00162DCD">
        <w:rPr>
          <w:rFonts w:ascii="Times New Roman" w:hAnsi="Times New Roman" w:cs="Times New Roman"/>
          <w:b/>
          <w:sz w:val="24"/>
        </w:rPr>
        <w:t>Intereuropa.</w:t>
      </w:r>
      <w:r w:rsidRPr="005A4C10">
        <w:rPr>
          <w:rFonts w:ascii="Times New Roman" w:hAnsi="Times New Roman" w:cs="Times New Roman"/>
          <w:sz w:val="24"/>
        </w:rPr>
        <w:t xml:space="preserve"> Konzorcij izvajalcev sestavljajo Zavod za varstvo pri delu (ZVD), Inštitut za produktivnost in Konfederacija sindikatov 90 Slovenije. Na področju kostno mišičnih obolenj se izvaja še vzporedni projekt, ki ga vodi Center za</w:t>
      </w:r>
      <w:r w:rsidR="00992FD9">
        <w:rPr>
          <w:rFonts w:ascii="Times New Roman" w:hAnsi="Times New Roman" w:cs="Times New Roman"/>
          <w:sz w:val="24"/>
        </w:rPr>
        <w:t xml:space="preserve"> medicino in šport</w:t>
      </w:r>
      <w:r w:rsidR="00CB2006">
        <w:rPr>
          <w:rFonts w:ascii="Times New Roman" w:hAnsi="Times New Roman" w:cs="Times New Roman"/>
          <w:sz w:val="24"/>
        </w:rPr>
        <w:t>, ZVD d.d.</w:t>
      </w:r>
    </w:p>
    <w:p w:rsidR="00D005F4" w:rsidRPr="005A4C10" w:rsidRDefault="005F1450" w:rsidP="005A4C10">
      <w:pPr>
        <w:jc w:val="both"/>
        <w:rPr>
          <w:rFonts w:ascii="Times New Roman" w:hAnsi="Times New Roman" w:cs="Times New Roman"/>
          <w:sz w:val="24"/>
        </w:rPr>
      </w:pPr>
      <w:r w:rsidRPr="005A4C10">
        <w:rPr>
          <w:rFonts w:ascii="Times New Roman" w:hAnsi="Times New Roman" w:cs="Times New Roman"/>
          <w:sz w:val="24"/>
        </w:rPr>
        <w:t>Ključni c</w:t>
      </w:r>
      <w:r w:rsidR="00D005F4" w:rsidRPr="005A4C10">
        <w:rPr>
          <w:rFonts w:ascii="Times New Roman" w:hAnsi="Times New Roman" w:cs="Times New Roman"/>
          <w:sz w:val="24"/>
        </w:rPr>
        <w:t xml:space="preserve">ilji </w:t>
      </w:r>
      <w:r w:rsidRPr="005A4C10">
        <w:rPr>
          <w:rFonts w:ascii="Times New Roman" w:hAnsi="Times New Roman" w:cs="Times New Roman"/>
          <w:sz w:val="24"/>
        </w:rPr>
        <w:t xml:space="preserve">in namen </w:t>
      </w:r>
      <w:r w:rsidR="00D005F4" w:rsidRPr="005A4C10">
        <w:rPr>
          <w:rFonts w:ascii="Times New Roman" w:hAnsi="Times New Roman" w:cs="Times New Roman"/>
          <w:sz w:val="24"/>
        </w:rPr>
        <w:t>projekta</w:t>
      </w:r>
      <w:r w:rsidRPr="005A4C10">
        <w:rPr>
          <w:rFonts w:ascii="Times New Roman" w:hAnsi="Times New Roman" w:cs="Times New Roman"/>
          <w:sz w:val="24"/>
        </w:rPr>
        <w:t xml:space="preserve"> so:</w:t>
      </w:r>
    </w:p>
    <w:p w:rsidR="005F1450" w:rsidRPr="005A4C10" w:rsidRDefault="005F1450" w:rsidP="005A4C10">
      <w:pPr>
        <w:pStyle w:val="Odstavekseznama"/>
        <w:numPr>
          <w:ilvl w:val="0"/>
          <w:numId w:val="27"/>
        </w:numPr>
        <w:shd w:val="clear" w:color="auto" w:fill="FFFFFF" w:themeFill="background1"/>
        <w:spacing w:after="0" w:line="288" w:lineRule="auto"/>
        <w:ind w:left="357" w:hanging="357"/>
        <w:jc w:val="both"/>
        <w:rPr>
          <w:rFonts w:ascii="Times New Roman" w:hAnsi="Times New Roman" w:cs="Times New Roman"/>
          <w:bCs/>
          <w:sz w:val="24"/>
        </w:rPr>
      </w:pPr>
      <w:r w:rsidRPr="005A4C10">
        <w:rPr>
          <w:rFonts w:ascii="Times New Roman" w:hAnsi="Times New Roman" w:cs="Times New Roman"/>
          <w:bCs/>
          <w:sz w:val="24"/>
        </w:rPr>
        <w:t xml:space="preserve">40 </w:t>
      </w:r>
      <w:r w:rsidR="00091F3B">
        <w:rPr>
          <w:rFonts w:ascii="Times New Roman" w:hAnsi="Times New Roman" w:cs="Times New Roman"/>
          <w:bCs/>
          <w:sz w:val="24"/>
        </w:rPr>
        <w:t>do</w:t>
      </w:r>
      <w:r w:rsidRPr="005A4C10">
        <w:rPr>
          <w:rFonts w:ascii="Times New Roman" w:hAnsi="Times New Roman" w:cs="Times New Roman"/>
          <w:bCs/>
          <w:sz w:val="24"/>
        </w:rPr>
        <w:t xml:space="preserve"> 60 sindikalnih zaupnikov,</w:t>
      </w:r>
      <w:r w:rsidR="004309A9">
        <w:rPr>
          <w:rFonts w:ascii="Times New Roman" w:hAnsi="Times New Roman" w:cs="Times New Roman"/>
          <w:bCs/>
          <w:sz w:val="24"/>
        </w:rPr>
        <w:t xml:space="preserve"> </w:t>
      </w:r>
      <w:r w:rsidRPr="005A4C10">
        <w:rPr>
          <w:rFonts w:ascii="Times New Roman" w:hAnsi="Times New Roman" w:cs="Times New Roman"/>
          <w:bCs/>
          <w:sz w:val="24"/>
        </w:rPr>
        <w:t xml:space="preserve">usposobljenih za proaktivno promocijo zdravja. Usposabljanja sta izvajala prim. prof. dr. Marjan </w:t>
      </w:r>
      <w:proofErr w:type="spellStart"/>
      <w:r w:rsidRPr="005A4C10">
        <w:rPr>
          <w:rFonts w:ascii="Times New Roman" w:hAnsi="Times New Roman" w:cs="Times New Roman"/>
          <w:bCs/>
          <w:sz w:val="24"/>
        </w:rPr>
        <w:t>Bilban</w:t>
      </w:r>
      <w:proofErr w:type="spellEnd"/>
      <w:r w:rsidRPr="005A4C10">
        <w:rPr>
          <w:rFonts w:ascii="Times New Roman" w:hAnsi="Times New Roman" w:cs="Times New Roman"/>
          <w:bCs/>
          <w:sz w:val="24"/>
        </w:rPr>
        <w:t xml:space="preserve"> (ZVD) ter dr. Klemen Podjed (Inštitut za produktivnos</w:t>
      </w:r>
      <w:r w:rsidR="00CC286D">
        <w:rPr>
          <w:rFonts w:ascii="Times New Roman" w:hAnsi="Times New Roman" w:cs="Times New Roman"/>
          <w:bCs/>
          <w:sz w:val="24"/>
        </w:rPr>
        <w:t>t). Tri</w:t>
      </w:r>
      <w:r w:rsidRPr="005A4C10">
        <w:rPr>
          <w:rFonts w:ascii="Times New Roman" w:hAnsi="Times New Roman" w:cs="Times New Roman"/>
          <w:bCs/>
          <w:sz w:val="24"/>
        </w:rPr>
        <w:t xml:space="preserve">dnevna usposabljanja, z okvirno 12 moduli so zajemala </w:t>
      </w:r>
      <w:r w:rsidR="00CC286D">
        <w:rPr>
          <w:rFonts w:ascii="Times New Roman" w:hAnsi="Times New Roman" w:cs="Times New Roman"/>
          <w:bCs/>
          <w:sz w:val="24"/>
        </w:rPr>
        <w:t>tri</w:t>
      </w:r>
      <w:r w:rsidRPr="005A4C10">
        <w:rPr>
          <w:rFonts w:ascii="Times New Roman" w:hAnsi="Times New Roman" w:cs="Times New Roman"/>
          <w:bCs/>
          <w:color w:val="FF0000"/>
          <w:sz w:val="24"/>
        </w:rPr>
        <w:t xml:space="preserve"> </w:t>
      </w:r>
      <w:r w:rsidRPr="005A4C10">
        <w:rPr>
          <w:rFonts w:ascii="Times New Roman" w:hAnsi="Times New Roman" w:cs="Times New Roman"/>
          <w:bCs/>
          <w:sz w:val="24"/>
        </w:rPr>
        <w:t xml:space="preserve">skupine v </w:t>
      </w:r>
      <w:r w:rsidR="00CC286D">
        <w:rPr>
          <w:rFonts w:ascii="Times New Roman" w:hAnsi="Times New Roman" w:cs="Times New Roman"/>
          <w:bCs/>
          <w:sz w:val="24"/>
        </w:rPr>
        <w:t>dveh</w:t>
      </w:r>
      <w:r w:rsidRPr="005A4C10">
        <w:rPr>
          <w:rFonts w:ascii="Times New Roman" w:hAnsi="Times New Roman" w:cs="Times New Roman"/>
          <w:bCs/>
          <w:sz w:val="24"/>
        </w:rPr>
        <w:t xml:space="preserve"> slovenskih regijah. </w:t>
      </w:r>
    </w:p>
    <w:p w:rsidR="005F1450" w:rsidRPr="005A4C10" w:rsidRDefault="005F1450" w:rsidP="005A4C10">
      <w:pPr>
        <w:numPr>
          <w:ilvl w:val="0"/>
          <w:numId w:val="27"/>
        </w:numPr>
        <w:spacing w:after="0" w:line="288" w:lineRule="auto"/>
        <w:ind w:left="357" w:hanging="357"/>
        <w:jc w:val="both"/>
        <w:rPr>
          <w:rFonts w:ascii="Times New Roman" w:hAnsi="Times New Roman" w:cs="Times New Roman"/>
          <w:sz w:val="24"/>
        </w:rPr>
      </w:pPr>
      <w:r w:rsidRPr="005A4C10">
        <w:rPr>
          <w:rFonts w:ascii="Times New Roman" w:hAnsi="Times New Roman" w:cs="Times New Roman"/>
          <w:sz w:val="24"/>
        </w:rPr>
        <w:t xml:space="preserve">Izvedena obsežna analiza stanja zdravja v pilotnih organizacijah, z dodatnim poudarkom na kostno mišičnih obolenjih. </w:t>
      </w:r>
    </w:p>
    <w:p w:rsidR="005F1450" w:rsidRPr="005A4C10" w:rsidRDefault="005F1450" w:rsidP="005A4C10">
      <w:pPr>
        <w:numPr>
          <w:ilvl w:val="0"/>
          <w:numId w:val="27"/>
        </w:numPr>
        <w:spacing w:after="0" w:line="288" w:lineRule="auto"/>
        <w:ind w:left="357" w:hanging="357"/>
        <w:jc w:val="both"/>
        <w:rPr>
          <w:rFonts w:ascii="Times New Roman" w:hAnsi="Times New Roman" w:cs="Times New Roman"/>
          <w:sz w:val="24"/>
        </w:rPr>
      </w:pPr>
      <w:r w:rsidRPr="005A4C10">
        <w:rPr>
          <w:rFonts w:ascii="Times New Roman" w:hAnsi="Times New Roman" w:cs="Times New Roman"/>
          <w:sz w:val="24"/>
        </w:rPr>
        <w:t xml:space="preserve">Izdelan program promocije zdravja in zagotovljena sredstva za izvedbo ukrepov. </w:t>
      </w:r>
    </w:p>
    <w:p w:rsidR="005F1450" w:rsidRPr="005A4C10" w:rsidRDefault="005F1450" w:rsidP="005A4C10">
      <w:pPr>
        <w:pStyle w:val="Odstavekseznama"/>
        <w:numPr>
          <w:ilvl w:val="0"/>
          <w:numId w:val="27"/>
        </w:numPr>
        <w:shd w:val="clear" w:color="auto" w:fill="FFFFFF" w:themeFill="background1"/>
        <w:spacing w:after="0" w:line="288" w:lineRule="auto"/>
        <w:ind w:left="357" w:hanging="357"/>
        <w:jc w:val="both"/>
        <w:rPr>
          <w:rFonts w:ascii="Times New Roman" w:hAnsi="Times New Roman" w:cs="Times New Roman"/>
          <w:bCs/>
          <w:sz w:val="24"/>
        </w:rPr>
      </w:pPr>
      <w:r w:rsidRPr="005A4C10">
        <w:rPr>
          <w:rFonts w:ascii="Times New Roman" w:hAnsi="Times New Roman" w:cs="Times New Roman"/>
          <w:bCs/>
          <w:color w:val="000000" w:themeColor="text1"/>
          <w:sz w:val="24"/>
        </w:rPr>
        <w:t>Več izvedenih delavnic, glede na želje pilotnih organizacij</w:t>
      </w:r>
      <w:r w:rsidR="00830735" w:rsidRPr="005A4C10">
        <w:rPr>
          <w:rFonts w:ascii="Times New Roman" w:hAnsi="Times New Roman" w:cs="Times New Roman"/>
          <w:bCs/>
          <w:color w:val="000000" w:themeColor="text1"/>
          <w:sz w:val="24"/>
        </w:rPr>
        <w:t xml:space="preserve"> (predvsem s področja obvladovanja stresa, mehkih veščin</w:t>
      </w:r>
      <w:r w:rsidRPr="005A4C10">
        <w:rPr>
          <w:rFonts w:ascii="Times New Roman" w:hAnsi="Times New Roman" w:cs="Times New Roman"/>
          <w:bCs/>
          <w:color w:val="000000" w:themeColor="text1"/>
          <w:sz w:val="24"/>
        </w:rPr>
        <w:t>, individualna obravnava zaposlenih s kostno mišičnimi težavami</w:t>
      </w:r>
      <w:r w:rsidR="006C7B30">
        <w:rPr>
          <w:rFonts w:ascii="Times New Roman" w:hAnsi="Times New Roman" w:cs="Times New Roman"/>
          <w:bCs/>
          <w:color w:val="000000" w:themeColor="text1"/>
          <w:sz w:val="24"/>
        </w:rPr>
        <w:t xml:space="preserve"> itd.</w:t>
      </w:r>
      <w:r w:rsidRPr="005A4C10">
        <w:rPr>
          <w:rFonts w:ascii="Times New Roman" w:hAnsi="Times New Roman" w:cs="Times New Roman"/>
          <w:bCs/>
          <w:color w:val="000000" w:themeColor="text1"/>
          <w:sz w:val="24"/>
        </w:rPr>
        <w:t xml:space="preserve"> </w:t>
      </w:r>
    </w:p>
    <w:p w:rsidR="005F1450" w:rsidRPr="005A4C10" w:rsidRDefault="00BE4ED5" w:rsidP="005A4C10">
      <w:pPr>
        <w:pStyle w:val="Odstavekseznama"/>
        <w:numPr>
          <w:ilvl w:val="0"/>
          <w:numId w:val="27"/>
        </w:numPr>
        <w:shd w:val="clear" w:color="auto" w:fill="FFFFFF" w:themeFill="background1"/>
        <w:spacing w:after="0" w:line="288" w:lineRule="auto"/>
        <w:ind w:left="357" w:hanging="357"/>
        <w:jc w:val="both"/>
        <w:rPr>
          <w:rFonts w:ascii="Times New Roman" w:hAnsi="Times New Roman" w:cs="Times New Roman"/>
          <w:bCs/>
          <w:sz w:val="24"/>
        </w:rPr>
      </w:pPr>
      <w:r>
        <w:rPr>
          <w:rFonts w:ascii="Times New Roman" w:hAnsi="Times New Roman" w:cs="Times New Roman"/>
          <w:bCs/>
          <w:sz w:val="24"/>
        </w:rPr>
        <w:t>Kakovostna</w:t>
      </w:r>
      <w:r w:rsidR="005F1450" w:rsidRPr="005A4C10">
        <w:rPr>
          <w:rFonts w:ascii="Times New Roman" w:hAnsi="Times New Roman" w:cs="Times New Roman"/>
          <w:bCs/>
          <w:sz w:val="24"/>
        </w:rPr>
        <w:t xml:space="preserve"> </w:t>
      </w:r>
      <w:proofErr w:type="spellStart"/>
      <w:r w:rsidR="005F1450" w:rsidRPr="005A4C10">
        <w:rPr>
          <w:rFonts w:ascii="Times New Roman" w:hAnsi="Times New Roman" w:cs="Times New Roman"/>
          <w:bCs/>
          <w:sz w:val="24"/>
        </w:rPr>
        <w:t>diseminacija</w:t>
      </w:r>
      <w:proofErr w:type="spellEnd"/>
      <w:r w:rsidR="005F1450" w:rsidRPr="005A4C10">
        <w:rPr>
          <w:rFonts w:ascii="Times New Roman" w:hAnsi="Times New Roman" w:cs="Times New Roman"/>
          <w:bCs/>
          <w:sz w:val="24"/>
        </w:rPr>
        <w:t xml:space="preserve"> projekta: priročnik za promocijo zdravja v turizmu in logistiki, s primeri dobre prakse, zaključna konferenca z zbornikom, plakati in zloženke, </w:t>
      </w:r>
      <w:proofErr w:type="spellStart"/>
      <w:r w:rsidR="005F1450" w:rsidRPr="005A4C10">
        <w:rPr>
          <w:rFonts w:ascii="Times New Roman" w:hAnsi="Times New Roman" w:cs="Times New Roman"/>
          <w:bCs/>
          <w:sz w:val="24"/>
        </w:rPr>
        <w:t>webinarji</w:t>
      </w:r>
      <w:proofErr w:type="spellEnd"/>
      <w:r w:rsidR="005F1450" w:rsidRPr="005A4C10">
        <w:rPr>
          <w:rFonts w:ascii="Times New Roman" w:hAnsi="Times New Roman" w:cs="Times New Roman"/>
          <w:bCs/>
          <w:sz w:val="24"/>
        </w:rPr>
        <w:t xml:space="preserve"> (kratki poučni filmi), 5</w:t>
      </w:r>
      <w:r w:rsidR="004A033C">
        <w:rPr>
          <w:rFonts w:ascii="Times New Roman" w:hAnsi="Times New Roman" w:cs="Times New Roman"/>
          <w:bCs/>
          <w:sz w:val="24"/>
        </w:rPr>
        <w:t xml:space="preserve"> </w:t>
      </w:r>
      <w:r w:rsidR="00605FB5">
        <w:rPr>
          <w:rFonts w:ascii="Times New Roman" w:hAnsi="Times New Roman" w:cs="Times New Roman"/>
          <w:bCs/>
          <w:sz w:val="24"/>
        </w:rPr>
        <w:t>do</w:t>
      </w:r>
      <w:r w:rsidR="005F1450" w:rsidRPr="005A4C10">
        <w:rPr>
          <w:rFonts w:ascii="Times New Roman" w:hAnsi="Times New Roman" w:cs="Times New Roman"/>
          <w:bCs/>
          <w:sz w:val="24"/>
        </w:rPr>
        <w:t xml:space="preserve"> 8 člankov. </w:t>
      </w:r>
    </w:p>
    <w:p w:rsidR="005F1450" w:rsidRPr="005A4C10" w:rsidRDefault="005F1450" w:rsidP="005A4C10">
      <w:pPr>
        <w:numPr>
          <w:ilvl w:val="0"/>
          <w:numId w:val="27"/>
        </w:numPr>
        <w:spacing w:after="0" w:line="288" w:lineRule="auto"/>
        <w:ind w:left="357" w:hanging="357"/>
        <w:jc w:val="both"/>
        <w:rPr>
          <w:rFonts w:ascii="Times New Roman" w:hAnsi="Times New Roman" w:cs="Times New Roman"/>
          <w:sz w:val="24"/>
        </w:rPr>
      </w:pPr>
      <w:r w:rsidRPr="005A4C10">
        <w:rPr>
          <w:rFonts w:ascii="Times New Roman" w:hAnsi="Times New Roman" w:cs="Times New Roman"/>
          <w:sz w:val="24"/>
        </w:rPr>
        <w:t>Dvig ozaveščenosti in motivacije za zdravo delo.</w:t>
      </w:r>
    </w:p>
    <w:p w:rsidR="005F1450" w:rsidRPr="005A4C10" w:rsidRDefault="005F1450" w:rsidP="005A4C10">
      <w:pPr>
        <w:numPr>
          <w:ilvl w:val="0"/>
          <w:numId w:val="27"/>
        </w:numPr>
        <w:spacing w:after="0" w:line="288" w:lineRule="auto"/>
        <w:ind w:left="357" w:hanging="357"/>
        <w:jc w:val="both"/>
        <w:rPr>
          <w:rFonts w:ascii="Times New Roman" w:hAnsi="Times New Roman" w:cs="Times New Roman"/>
          <w:sz w:val="24"/>
        </w:rPr>
      </w:pPr>
      <w:r w:rsidRPr="005A4C10">
        <w:rPr>
          <w:rFonts w:ascii="Times New Roman" w:hAnsi="Times New Roman" w:cs="Times New Roman"/>
          <w:sz w:val="24"/>
        </w:rPr>
        <w:t xml:space="preserve">Izboljšanje zdravja ter posledično zmanjšanje </w:t>
      </w:r>
      <w:proofErr w:type="spellStart"/>
      <w:r w:rsidRPr="005A4C10">
        <w:rPr>
          <w:rFonts w:ascii="Times New Roman" w:hAnsi="Times New Roman" w:cs="Times New Roman"/>
          <w:sz w:val="24"/>
        </w:rPr>
        <w:t>absentizma</w:t>
      </w:r>
      <w:proofErr w:type="spellEnd"/>
      <w:r w:rsidRPr="005A4C10">
        <w:rPr>
          <w:rFonts w:ascii="Times New Roman" w:hAnsi="Times New Roman" w:cs="Times New Roman"/>
          <w:sz w:val="24"/>
        </w:rPr>
        <w:t>.</w:t>
      </w:r>
    </w:p>
    <w:p w:rsidR="005F1450" w:rsidRPr="005A4C10" w:rsidRDefault="005F1450" w:rsidP="005A4C10">
      <w:pPr>
        <w:jc w:val="both"/>
        <w:rPr>
          <w:rFonts w:ascii="Times New Roman" w:hAnsi="Times New Roman" w:cs="Times New Roman"/>
          <w:b/>
          <w:sz w:val="24"/>
        </w:rPr>
      </w:pPr>
    </w:p>
    <w:p w:rsidR="00967C74" w:rsidRPr="000006F4" w:rsidRDefault="00967C74" w:rsidP="005A4C10">
      <w:pPr>
        <w:jc w:val="both"/>
        <w:rPr>
          <w:rFonts w:ascii="Times New Roman" w:hAnsi="Times New Roman" w:cs="Times New Roman"/>
          <w:sz w:val="24"/>
        </w:rPr>
      </w:pPr>
      <w:r w:rsidRPr="005A4C10">
        <w:rPr>
          <w:rFonts w:ascii="Times New Roman" w:hAnsi="Times New Roman" w:cs="Times New Roman"/>
          <w:sz w:val="24"/>
        </w:rPr>
        <w:t>Projekt je v fazi izdelave načrta promocije zdravja</w:t>
      </w:r>
      <w:r w:rsidR="000006F4" w:rsidRPr="000006F4">
        <w:rPr>
          <w:rFonts w:ascii="Times New Roman" w:hAnsi="Times New Roman" w:cs="Times New Roman"/>
          <w:b/>
          <w:i/>
          <w:sz w:val="24"/>
        </w:rPr>
        <w:t xml:space="preserve"> </w:t>
      </w:r>
      <w:r w:rsidR="000006F4" w:rsidRPr="000006F4">
        <w:rPr>
          <w:rFonts w:ascii="Times New Roman" w:hAnsi="Times New Roman" w:cs="Times New Roman"/>
          <w:b/>
          <w:sz w:val="24"/>
        </w:rPr>
        <w:t>Arhitektura projekta</w:t>
      </w:r>
      <w:r w:rsidR="000006F4">
        <w:rPr>
          <w:rFonts w:ascii="Times New Roman" w:hAnsi="Times New Roman" w:cs="Times New Roman"/>
          <w:b/>
          <w:i/>
          <w:sz w:val="24"/>
        </w:rPr>
        <w:t xml:space="preserve"> </w:t>
      </w:r>
      <w:r w:rsidR="000006F4" w:rsidRPr="000006F4">
        <w:rPr>
          <w:rFonts w:ascii="Times New Roman" w:hAnsi="Times New Roman" w:cs="Times New Roman"/>
          <w:sz w:val="24"/>
        </w:rPr>
        <w:t>pa je naslednja</w:t>
      </w:r>
      <w:r w:rsidR="000006F4">
        <w:rPr>
          <w:rFonts w:ascii="Times New Roman" w:hAnsi="Times New Roman" w:cs="Times New Roman"/>
          <w:sz w:val="24"/>
        </w:rPr>
        <w:t xml:space="preserve"> (Slika 6)</w:t>
      </w:r>
      <w:r w:rsidR="000006F4" w:rsidRPr="000006F4">
        <w:rPr>
          <w:rFonts w:ascii="Times New Roman" w:hAnsi="Times New Roman" w:cs="Times New Roman"/>
          <w:sz w:val="24"/>
        </w:rPr>
        <w:t>:</w:t>
      </w:r>
      <w:r w:rsidRPr="000006F4">
        <w:rPr>
          <w:rFonts w:ascii="Times New Roman" w:hAnsi="Times New Roman" w:cs="Times New Roman"/>
          <w:sz w:val="24"/>
        </w:rPr>
        <w:t xml:space="preserve">. </w:t>
      </w:r>
    </w:p>
    <w:p w:rsidR="005F1450" w:rsidRPr="00162DCD" w:rsidRDefault="00D005F4" w:rsidP="005A4C10">
      <w:pPr>
        <w:jc w:val="both"/>
        <w:rPr>
          <w:rFonts w:ascii="Times New Roman" w:hAnsi="Times New Roman" w:cs="Times New Roman"/>
          <w:i/>
          <w:sz w:val="24"/>
        </w:rPr>
      </w:pPr>
      <w:r w:rsidRPr="00162DCD">
        <w:rPr>
          <w:rFonts w:ascii="Times New Roman" w:hAnsi="Times New Roman" w:cs="Times New Roman"/>
          <w:b/>
          <w:i/>
          <w:sz w:val="24"/>
        </w:rPr>
        <w:t> </w:t>
      </w:r>
      <w:r w:rsidR="005F1450" w:rsidRPr="00162DCD">
        <w:rPr>
          <w:rFonts w:ascii="Times New Roman" w:hAnsi="Times New Roman" w:cs="Times New Roman"/>
          <w:b/>
          <w:i/>
          <w:sz w:val="24"/>
        </w:rPr>
        <w:t xml:space="preserve">Slika 6: </w:t>
      </w:r>
      <w:r w:rsidR="005F1450" w:rsidRPr="00162DCD">
        <w:rPr>
          <w:rFonts w:ascii="Times New Roman" w:hAnsi="Times New Roman" w:cs="Times New Roman"/>
          <w:i/>
          <w:sz w:val="24"/>
        </w:rPr>
        <w:t xml:space="preserve">Arhitektura projekta promocije zdravja </w:t>
      </w:r>
    </w:p>
    <w:p w:rsidR="00D005F4" w:rsidRPr="005A4C10" w:rsidRDefault="00D005F4" w:rsidP="005A4C10">
      <w:pPr>
        <w:pStyle w:val="Navadensplet"/>
        <w:jc w:val="both"/>
      </w:pPr>
      <w:r w:rsidRPr="005A4C10">
        <w:rPr>
          <w:noProof/>
          <w:color w:val="0000FF"/>
        </w:rPr>
        <w:lastRenderedPageBreak/>
        <w:drawing>
          <wp:inline distT="0" distB="0" distL="0" distR="0" wp14:anchorId="2D35DE58" wp14:editId="069F9D61">
            <wp:extent cx="4742121" cy="2952356"/>
            <wp:effectExtent l="0" t="0" r="1905" b="635"/>
            <wp:docPr id="1" name="Picture 1" descr="Projekt Promocija zdravja v turizmu in logisti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Promocija zdravja v turizmu in logistiki">
                      <a:hlinkClick r:id="rId12"/>
                    </pic:cNvPr>
                    <pic:cNvPicPr>
                      <a:picLocks noChangeAspect="1" noChangeArrowheads="1"/>
                    </pic:cNvPicPr>
                  </pic:nvPicPr>
                  <pic:blipFill>
                    <a:blip r:embed="rId13" cstate="print"/>
                    <a:srcRect/>
                    <a:stretch>
                      <a:fillRect/>
                    </a:stretch>
                  </pic:blipFill>
                  <pic:spPr bwMode="auto">
                    <a:xfrm>
                      <a:off x="0" y="0"/>
                      <a:ext cx="4747517" cy="2955716"/>
                    </a:xfrm>
                    <a:prstGeom prst="rect">
                      <a:avLst/>
                    </a:prstGeom>
                    <a:noFill/>
                    <a:ln w="9525">
                      <a:noFill/>
                      <a:miter lim="800000"/>
                      <a:headEnd/>
                      <a:tailEnd/>
                    </a:ln>
                  </pic:spPr>
                </pic:pic>
              </a:graphicData>
            </a:graphic>
          </wp:inline>
        </w:drawing>
      </w:r>
    </w:p>
    <w:p w:rsidR="000006F4" w:rsidRPr="005A4C10" w:rsidRDefault="000006F4" w:rsidP="000006F4">
      <w:pPr>
        <w:jc w:val="both"/>
        <w:rPr>
          <w:rFonts w:ascii="Times New Roman" w:hAnsi="Times New Roman" w:cs="Times New Roman"/>
          <w:sz w:val="24"/>
        </w:rPr>
      </w:pPr>
      <w:r w:rsidRPr="005A4C10">
        <w:rPr>
          <w:rFonts w:ascii="Times New Roman" w:hAnsi="Times New Roman" w:cs="Times New Roman"/>
          <w:sz w:val="24"/>
        </w:rPr>
        <w:t xml:space="preserve">V okviru projekta sta bili v pilotnih organizacijah ustanovljeni </w:t>
      </w:r>
      <w:r w:rsidRPr="00162DCD">
        <w:rPr>
          <w:rFonts w:ascii="Times New Roman" w:hAnsi="Times New Roman" w:cs="Times New Roman"/>
          <w:b/>
          <w:sz w:val="24"/>
        </w:rPr>
        <w:t>skupini za zdravje</w:t>
      </w:r>
      <w:r w:rsidRPr="005A4C10">
        <w:rPr>
          <w:rFonts w:ascii="Times New Roman" w:hAnsi="Times New Roman" w:cs="Times New Roman"/>
          <w:sz w:val="24"/>
        </w:rPr>
        <w:t xml:space="preserve">, sestavljeni iz predstavnikov vodstva in zaposlenih. Skupine za zdravje so deležne podpore partnerjev v projektu. Vključitev tako predstavnikov sindikata, prek usposabljanj in v pilotnih organizacijah, kot tudi vodstev in drugih zainteresiranih za promocijo zdravja, v kombinaciji z </w:t>
      </w:r>
      <w:r w:rsidRPr="000006F4">
        <w:rPr>
          <w:rFonts w:ascii="Times New Roman" w:hAnsi="Times New Roman" w:cs="Times New Roman"/>
          <w:b/>
          <w:sz w:val="24"/>
        </w:rPr>
        <w:t>izvedbo primera dobre prakse</w:t>
      </w:r>
      <w:r w:rsidRPr="005A4C10">
        <w:rPr>
          <w:rFonts w:ascii="Times New Roman" w:hAnsi="Times New Roman" w:cs="Times New Roman"/>
          <w:sz w:val="24"/>
        </w:rPr>
        <w:t xml:space="preserve">, zagotavlja širok doseg ukrepov in intervencij. Projekt spodbuja promocijo zdravja v organizacijah kot </w:t>
      </w:r>
      <w:r w:rsidRPr="000006F4">
        <w:rPr>
          <w:rFonts w:ascii="Times New Roman" w:hAnsi="Times New Roman" w:cs="Times New Roman"/>
          <w:b/>
          <w:sz w:val="24"/>
        </w:rPr>
        <w:t>proces</w:t>
      </w:r>
      <w:r w:rsidRPr="005A4C10">
        <w:rPr>
          <w:rFonts w:ascii="Times New Roman" w:hAnsi="Times New Roman" w:cs="Times New Roman"/>
          <w:sz w:val="24"/>
        </w:rPr>
        <w:t xml:space="preserve">, ki povezuje teorijo in prakso, ter ju nenehno nadgrajuje v smislu še boljših rešitev, prilagojenih za posamezno organizacijo. Pristop zagotavlja tako upoštevanje spoznanj in dobre prakse na področju sprememb vedenja zaposlenih, kot tudi zagotavljanje organizacijske podpore za </w:t>
      </w:r>
      <w:r w:rsidRPr="000006F4">
        <w:rPr>
          <w:rFonts w:ascii="Times New Roman" w:hAnsi="Times New Roman" w:cs="Times New Roman"/>
          <w:b/>
          <w:sz w:val="24"/>
        </w:rPr>
        <w:t>trajno uveljavitev pozitivnih sprememb</w:t>
      </w:r>
      <w:r w:rsidRPr="005A4C10">
        <w:rPr>
          <w:rFonts w:ascii="Times New Roman" w:hAnsi="Times New Roman" w:cs="Times New Roman"/>
          <w:sz w:val="24"/>
        </w:rPr>
        <w:t>. Projekt temelji na teoretičnih in empiričnih spoznanjih dosedanje prakse na tem področju v Evropi in Sloveniji.</w:t>
      </w:r>
    </w:p>
    <w:p w:rsidR="005F1450" w:rsidRPr="005A4C10" w:rsidRDefault="005F1450" w:rsidP="005A4C10">
      <w:pPr>
        <w:spacing w:before="100" w:beforeAutospacing="1" w:after="100" w:afterAutospacing="1" w:line="240" w:lineRule="auto"/>
        <w:jc w:val="both"/>
        <w:rPr>
          <w:rFonts w:ascii="Times New Roman" w:eastAsia="Times New Roman" w:hAnsi="Times New Roman" w:cs="Times New Roman"/>
          <w:sz w:val="24"/>
          <w:lang w:eastAsia="sl-SI"/>
        </w:rPr>
      </w:pPr>
      <w:r w:rsidRPr="005A4C10">
        <w:rPr>
          <w:rFonts w:ascii="Times New Roman" w:eastAsia="Times New Roman" w:hAnsi="Times New Roman" w:cs="Times New Roman"/>
          <w:sz w:val="24"/>
          <w:lang w:eastAsia="sl-SI"/>
        </w:rPr>
        <w:t xml:space="preserve">Projekt predstavlja </w:t>
      </w:r>
      <w:r w:rsidRPr="000006F4">
        <w:rPr>
          <w:rFonts w:ascii="Times New Roman" w:eastAsia="Times New Roman" w:hAnsi="Times New Roman" w:cs="Times New Roman"/>
          <w:b/>
          <w:sz w:val="24"/>
          <w:lang w:eastAsia="sl-SI"/>
        </w:rPr>
        <w:t>nov model</w:t>
      </w:r>
      <w:r w:rsidRPr="005A4C10">
        <w:rPr>
          <w:rFonts w:ascii="Times New Roman" w:eastAsia="Times New Roman" w:hAnsi="Times New Roman" w:cs="Times New Roman"/>
          <w:sz w:val="24"/>
          <w:lang w:eastAsia="sl-SI"/>
        </w:rPr>
        <w:t>, ki tudi delavski strani pomaga pri proaktivni promociji zdravja na delovnem mestu. Tako je uporaben ne le za sindikate, pač pa tudi svete delavcev v organizacijah in druge odgovorne strokovnjake, ki se srečujejo s promocijo zdravja na delovnem mestu (varnostni in</w:t>
      </w:r>
      <w:r w:rsidR="00F85317">
        <w:rPr>
          <w:rFonts w:ascii="Times New Roman" w:eastAsia="Times New Roman" w:hAnsi="Times New Roman" w:cs="Times New Roman"/>
          <w:sz w:val="24"/>
          <w:lang w:eastAsia="sl-SI"/>
        </w:rPr>
        <w:t>ženirji, kadrovski strokovnjaki</w:t>
      </w:r>
      <w:r w:rsidRPr="005A4C10">
        <w:rPr>
          <w:rFonts w:ascii="Times New Roman" w:eastAsia="Times New Roman" w:hAnsi="Times New Roman" w:cs="Times New Roman"/>
          <w:sz w:val="24"/>
          <w:lang w:eastAsia="sl-SI"/>
        </w:rPr>
        <w:t xml:space="preserve"> itd).</w:t>
      </w:r>
    </w:p>
    <w:p w:rsidR="005F1450" w:rsidRPr="005A4C10" w:rsidRDefault="005F1450" w:rsidP="005A4C10">
      <w:pPr>
        <w:jc w:val="both"/>
        <w:rPr>
          <w:rFonts w:ascii="Times New Roman" w:hAnsi="Times New Roman" w:cs="Times New Roman"/>
          <w:sz w:val="24"/>
        </w:rPr>
      </w:pPr>
    </w:p>
    <w:p w:rsidR="00D005F4" w:rsidRPr="005A4C10" w:rsidRDefault="000006F4" w:rsidP="000006F4">
      <w:pPr>
        <w:pStyle w:val="Naslov2"/>
        <w:numPr>
          <w:ilvl w:val="0"/>
          <w:numId w:val="0"/>
        </w:numPr>
        <w:ind w:left="576" w:hanging="576"/>
        <w:jc w:val="both"/>
        <w:rPr>
          <w:rFonts w:ascii="Times New Roman" w:hAnsi="Times New Roman" w:cs="Times New Roman"/>
          <w:sz w:val="24"/>
          <w:szCs w:val="24"/>
        </w:rPr>
      </w:pPr>
      <w:bookmarkStart w:id="13" w:name="_Toc390088147"/>
      <w:r>
        <w:rPr>
          <w:rFonts w:ascii="Times New Roman" w:hAnsi="Times New Roman" w:cs="Times New Roman"/>
          <w:sz w:val="24"/>
          <w:szCs w:val="24"/>
        </w:rPr>
        <w:t>Projekt p</w:t>
      </w:r>
      <w:r w:rsidR="00D005F4" w:rsidRPr="005A4C10">
        <w:rPr>
          <w:rFonts w:ascii="Times New Roman" w:hAnsi="Times New Roman" w:cs="Times New Roman"/>
          <w:sz w:val="24"/>
          <w:szCs w:val="24"/>
        </w:rPr>
        <w:t>romocij</w:t>
      </w:r>
      <w:r>
        <w:rPr>
          <w:rFonts w:ascii="Times New Roman" w:hAnsi="Times New Roman" w:cs="Times New Roman"/>
          <w:sz w:val="24"/>
          <w:szCs w:val="24"/>
        </w:rPr>
        <w:t>e</w:t>
      </w:r>
      <w:r w:rsidR="00D005F4" w:rsidRPr="005A4C10">
        <w:rPr>
          <w:rFonts w:ascii="Times New Roman" w:hAnsi="Times New Roman" w:cs="Times New Roman"/>
          <w:sz w:val="24"/>
          <w:szCs w:val="24"/>
        </w:rPr>
        <w:t xml:space="preserve"> zdravja v zdravstvu</w:t>
      </w:r>
      <w:bookmarkEnd w:id="13"/>
      <w:r w:rsidR="00D005F4" w:rsidRPr="005A4C10">
        <w:rPr>
          <w:rFonts w:ascii="Times New Roman" w:hAnsi="Times New Roman" w:cs="Times New Roman"/>
          <w:sz w:val="24"/>
          <w:szCs w:val="24"/>
        </w:rPr>
        <w:t xml:space="preserve"> </w:t>
      </w:r>
    </w:p>
    <w:p w:rsidR="00D005F4" w:rsidRPr="005A4C10" w:rsidRDefault="00D005F4" w:rsidP="005A4C10">
      <w:pPr>
        <w:pStyle w:val="Navadensplet"/>
        <w:jc w:val="both"/>
      </w:pPr>
      <w:r w:rsidRPr="005A4C10">
        <w:t xml:space="preserve">Projekt </w:t>
      </w:r>
      <w:r w:rsidRPr="00804568">
        <w:rPr>
          <w:b/>
        </w:rPr>
        <w:t>Z znanjem do zdravja zaposlenih</w:t>
      </w:r>
      <w:r w:rsidRPr="005A4C10">
        <w:t xml:space="preserve"> predstavlja učinkovit pristop za promocijo zdravja na delovnem mestu in zmanjšanje odsotnosti z dela v dejavnosti zdravstva. Vključuje tako </w:t>
      </w:r>
      <w:r w:rsidR="005F1450" w:rsidRPr="00804568">
        <w:t>krajša u</w:t>
      </w:r>
      <w:r w:rsidR="007B518F">
        <w:t>sposabljanja</w:t>
      </w:r>
      <w:r w:rsidRPr="00804568">
        <w:t xml:space="preserve"> sindikalnih </w:t>
      </w:r>
      <w:r w:rsidR="005F1450" w:rsidRPr="00804568">
        <w:t>zaupnikov</w:t>
      </w:r>
      <w:r w:rsidR="005F1450" w:rsidRPr="005A4C10">
        <w:t xml:space="preserve"> </w:t>
      </w:r>
      <w:r w:rsidRPr="005A4C10">
        <w:t xml:space="preserve">za proaktivno promocijo zdravja, kot izvedbo primera dobre prakse v </w:t>
      </w:r>
      <w:r w:rsidRPr="00804568">
        <w:rPr>
          <w:b/>
        </w:rPr>
        <w:t>Splošni bolnišnici Novo mesto. Poteka v obdobju oktober 2013 – november 2014</w:t>
      </w:r>
      <w:r w:rsidRPr="005A4C10">
        <w:t>.</w:t>
      </w:r>
      <w:r w:rsidR="005F1450" w:rsidRPr="005A4C10">
        <w:t xml:space="preserve"> </w:t>
      </w:r>
      <w:r w:rsidRPr="005A4C10">
        <w:t xml:space="preserve">Konzorcij sestavljajo Konfederacija sindikatov javnega sektorja Slovenije KSJS, </w:t>
      </w:r>
      <w:proofErr w:type="spellStart"/>
      <w:r w:rsidRPr="005A4C10">
        <w:t>Družbenomedicinski</w:t>
      </w:r>
      <w:proofErr w:type="spellEnd"/>
      <w:r w:rsidRPr="005A4C10">
        <w:t xml:space="preserve"> inštitut Znanstvenoraziskovalnega centra Slovenske akademije znanosti in umetnosti (ZRC SAZU), </w:t>
      </w:r>
      <w:proofErr w:type="spellStart"/>
      <w:r w:rsidRPr="005A4C10">
        <w:t>Glotta</w:t>
      </w:r>
      <w:proofErr w:type="spellEnd"/>
      <w:r w:rsidRPr="005A4C10">
        <w:t xml:space="preserve"> Nova, center za novo znanje d.o.o. in Inštitut za produktivnost d.o.o.</w:t>
      </w:r>
    </w:p>
    <w:p w:rsidR="00D005F4" w:rsidRPr="005A4C10" w:rsidRDefault="005F1450" w:rsidP="005A4C10">
      <w:pPr>
        <w:spacing w:before="100" w:beforeAutospacing="1" w:after="100" w:afterAutospacing="1" w:line="240" w:lineRule="auto"/>
        <w:jc w:val="both"/>
        <w:rPr>
          <w:rFonts w:ascii="Times New Roman" w:eastAsia="Times New Roman" w:hAnsi="Times New Roman" w:cs="Times New Roman"/>
          <w:sz w:val="24"/>
          <w:lang w:eastAsia="sl-SI"/>
        </w:rPr>
      </w:pPr>
      <w:r w:rsidRPr="00804568">
        <w:rPr>
          <w:rFonts w:ascii="Times New Roman" w:eastAsia="Times New Roman" w:hAnsi="Times New Roman" w:cs="Times New Roman"/>
          <w:b/>
          <w:bCs/>
          <w:sz w:val="24"/>
          <w:lang w:eastAsia="sl-SI"/>
        </w:rPr>
        <w:t xml:space="preserve">Ključni cilji </w:t>
      </w:r>
      <w:r w:rsidR="00D005F4" w:rsidRPr="00804568">
        <w:rPr>
          <w:rFonts w:ascii="Times New Roman" w:eastAsia="Times New Roman" w:hAnsi="Times New Roman" w:cs="Times New Roman"/>
          <w:b/>
          <w:bCs/>
          <w:sz w:val="24"/>
          <w:lang w:eastAsia="sl-SI"/>
        </w:rPr>
        <w:t>projekta</w:t>
      </w:r>
      <w:r w:rsidRPr="005A4C10">
        <w:rPr>
          <w:rFonts w:ascii="Times New Roman" w:eastAsia="Times New Roman" w:hAnsi="Times New Roman" w:cs="Times New Roman"/>
          <w:bCs/>
          <w:sz w:val="24"/>
          <w:lang w:eastAsia="sl-SI"/>
        </w:rPr>
        <w:t xml:space="preserve"> so</w:t>
      </w:r>
      <w:r w:rsidR="00D005F4" w:rsidRPr="005A4C10">
        <w:rPr>
          <w:rFonts w:ascii="Times New Roman" w:eastAsia="Times New Roman" w:hAnsi="Times New Roman" w:cs="Times New Roman"/>
          <w:sz w:val="24"/>
          <w:lang w:eastAsia="sl-SI"/>
        </w:rPr>
        <w:t>:</w:t>
      </w:r>
    </w:p>
    <w:p w:rsidR="00D005F4" w:rsidRPr="005A4C10" w:rsidRDefault="005F1450" w:rsidP="005A4C10">
      <w:pPr>
        <w:numPr>
          <w:ilvl w:val="0"/>
          <w:numId w:val="11"/>
        </w:numPr>
        <w:spacing w:before="100" w:beforeAutospacing="1" w:after="100" w:afterAutospacing="1" w:line="240" w:lineRule="auto"/>
        <w:jc w:val="both"/>
        <w:rPr>
          <w:rFonts w:ascii="Times New Roman" w:eastAsia="Times New Roman" w:hAnsi="Times New Roman" w:cs="Times New Roman"/>
          <w:sz w:val="24"/>
          <w:lang w:eastAsia="sl-SI"/>
        </w:rPr>
      </w:pPr>
      <w:r w:rsidRPr="005A4C10">
        <w:rPr>
          <w:rFonts w:ascii="Times New Roman" w:eastAsia="Times New Roman" w:hAnsi="Times New Roman" w:cs="Times New Roman"/>
          <w:sz w:val="24"/>
          <w:lang w:eastAsia="sl-SI"/>
        </w:rPr>
        <w:lastRenderedPageBreak/>
        <w:t>krajša usposabljanja za s</w:t>
      </w:r>
      <w:r w:rsidR="00D005F4" w:rsidRPr="005A4C10">
        <w:rPr>
          <w:rFonts w:ascii="Times New Roman" w:eastAsia="Times New Roman" w:hAnsi="Times New Roman" w:cs="Times New Roman"/>
          <w:sz w:val="24"/>
          <w:lang w:eastAsia="sl-SI"/>
        </w:rPr>
        <w:t>indikalne predstavnike za proaktivno promocijo</w:t>
      </w:r>
      <w:r w:rsidRPr="005A4C10">
        <w:rPr>
          <w:rFonts w:ascii="Times New Roman" w:eastAsia="Times New Roman" w:hAnsi="Times New Roman" w:cs="Times New Roman"/>
          <w:sz w:val="24"/>
          <w:lang w:eastAsia="sl-SI"/>
        </w:rPr>
        <w:t xml:space="preserve"> zdravja (sindikati s področij zdravstva in socialnega varstva, policije in vzgoje in izobraževanja)</w:t>
      </w:r>
    </w:p>
    <w:p w:rsidR="005F1450" w:rsidRPr="005A4C10" w:rsidRDefault="007B518F" w:rsidP="005A4C10">
      <w:pPr>
        <w:numPr>
          <w:ilvl w:val="0"/>
          <w:numId w:val="11"/>
        </w:numPr>
        <w:spacing w:before="100" w:beforeAutospacing="1" w:after="100" w:afterAutospacing="1" w:line="240" w:lineRule="auto"/>
        <w:jc w:val="both"/>
        <w:rPr>
          <w:rFonts w:ascii="Times New Roman" w:eastAsia="Times New Roman" w:hAnsi="Times New Roman" w:cs="Times New Roman"/>
          <w:sz w:val="24"/>
          <w:lang w:eastAsia="sl-SI"/>
        </w:rPr>
      </w:pPr>
      <w:r>
        <w:rPr>
          <w:rFonts w:ascii="Times New Roman" w:eastAsia="Times New Roman" w:hAnsi="Times New Roman" w:cs="Times New Roman"/>
          <w:sz w:val="24"/>
          <w:lang w:eastAsia="sl-SI"/>
        </w:rPr>
        <w:t>i</w:t>
      </w:r>
      <w:r w:rsidR="005F1450" w:rsidRPr="005A4C10">
        <w:rPr>
          <w:rFonts w:ascii="Times New Roman" w:eastAsia="Times New Roman" w:hAnsi="Times New Roman" w:cs="Times New Roman"/>
          <w:sz w:val="24"/>
          <w:lang w:eastAsia="sl-SI"/>
        </w:rPr>
        <w:t>zvedba primera dobre prakse v Splošni bolnišnici Novo mesto (</w:t>
      </w:r>
      <w:r>
        <w:rPr>
          <w:rFonts w:ascii="Times New Roman" w:eastAsia="Times New Roman" w:hAnsi="Times New Roman" w:cs="Times New Roman"/>
          <w:sz w:val="24"/>
          <w:lang w:eastAsia="sl-SI"/>
        </w:rPr>
        <w:t>več kot</w:t>
      </w:r>
      <w:r w:rsidR="005F1450" w:rsidRPr="005A4C10">
        <w:rPr>
          <w:rFonts w:ascii="Times New Roman" w:eastAsia="Times New Roman" w:hAnsi="Times New Roman" w:cs="Times New Roman"/>
          <w:sz w:val="24"/>
          <w:lang w:eastAsia="sl-SI"/>
        </w:rPr>
        <w:t xml:space="preserve"> 1</w:t>
      </w:r>
      <w:r>
        <w:rPr>
          <w:rFonts w:ascii="Times New Roman" w:eastAsia="Times New Roman" w:hAnsi="Times New Roman" w:cs="Times New Roman"/>
          <w:sz w:val="24"/>
          <w:lang w:eastAsia="sl-SI"/>
        </w:rPr>
        <w:t>.</w:t>
      </w:r>
      <w:r w:rsidR="005F1450" w:rsidRPr="005A4C10">
        <w:rPr>
          <w:rFonts w:ascii="Times New Roman" w:eastAsia="Times New Roman" w:hAnsi="Times New Roman" w:cs="Times New Roman"/>
          <w:sz w:val="24"/>
          <w:lang w:eastAsia="sl-SI"/>
        </w:rPr>
        <w:t>000 zaposlenih).</w:t>
      </w:r>
    </w:p>
    <w:p w:rsidR="005F1450" w:rsidRPr="005A4C10" w:rsidRDefault="001F4E56" w:rsidP="005A4C10">
      <w:pPr>
        <w:pStyle w:val="Navadensplet"/>
        <w:numPr>
          <w:ilvl w:val="1"/>
          <w:numId w:val="11"/>
        </w:numPr>
        <w:jc w:val="both"/>
      </w:pPr>
      <w:r>
        <w:t>kakovostna</w:t>
      </w:r>
      <w:r w:rsidR="005F1450" w:rsidRPr="005A4C10">
        <w:t xml:space="preserve"> analiza stanja zdravja z IDTS instrumentom za štiri izbrane poklicne skupine</w:t>
      </w:r>
      <w:r w:rsidR="00804568">
        <w:t>,</w:t>
      </w:r>
    </w:p>
    <w:p w:rsidR="005F1450" w:rsidRPr="005A4C10" w:rsidRDefault="005F1450" w:rsidP="005A4C10">
      <w:pPr>
        <w:pStyle w:val="Navadensplet"/>
        <w:numPr>
          <w:ilvl w:val="1"/>
          <w:numId w:val="11"/>
        </w:numPr>
        <w:jc w:val="both"/>
      </w:pPr>
      <w:r w:rsidRPr="005A4C10">
        <w:t xml:space="preserve">zagotavljanje podpore pri pripravi načrta promocije zdravja (več srečanj timskega </w:t>
      </w:r>
      <w:proofErr w:type="spellStart"/>
      <w:r w:rsidRPr="005A4C10">
        <w:t>coaching</w:t>
      </w:r>
      <w:proofErr w:type="spellEnd"/>
      <w:r w:rsidRPr="005A4C10">
        <w:t xml:space="preserve"> za Skupino za zdravje, priročnik za izdelavo načrta promocije zdravja)</w:t>
      </w:r>
      <w:r w:rsidR="00804568">
        <w:t>,</w:t>
      </w:r>
      <w:r w:rsidRPr="005A4C10">
        <w:t xml:space="preserve"> </w:t>
      </w:r>
    </w:p>
    <w:p w:rsidR="005F1450" w:rsidRPr="005A4C10" w:rsidRDefault="005F1450" w:rsidP="005A4C10">
      <w:pPr>
        <w:pStyle w:val="Navadensplet"/>
        <w:numPr>
          <w:ilvl w:val="1"/>
          <w:numId w:val="11"/>
        </w:numPr>
        <w:jc w:val="both"/>
      </w:pPr>
      <w:r w:rsidRPr="005A4C10">
        <w:t xml:space="preserve">usposabljanje vodij za izvajanje </w:t>
      </w:r>
      <w:proofErr w:type="spellStart"/>
      <w:r w:rsidRPr="005A4C10">
        <w:t>coaching</w:t>
      </w:r>
      <w:proofErr w:type="spellEnd"/>
      <w:r w:rsidRPr="005A4C10">
        <w:t xml:space="preserve"> pristopa, povezanega z promocijo zdravja</w:t>
      </w:r>
      <w:r w:rsidR="00804568">
        <w:t>,</w:t>
      </w:r>
    </w:p>
    <w:p w:rsidR="005F1450" w:rsidRPr="005A4C10" w:rsidRDefault="005F1450" w:rsidP="005A4C10">
      <w:pPr>
        <w:pStyle w:val="Navadensplet"/>
        <w:numPr>
          <w:ilvl w:val="1"/>
          <w:numId w:val="11"/>
        </w:numPr>
        <w:jc w:val="both"/>
      </w:pPr>
      <w:r w:rsidRPr="005A4C10">
        <w:t>izvedbo neka</w:t>
      </w:r>
      <w:r w:rsidR="001F4E56">
        <w:t>j delavnic oziroma usposabljanj</w:t>
      </w:r>
      <w:r w:rsidRPr="005A4C10">
        <w:t xml:space="preserve"> s področja psihosocialnih tveganj in mehkih veščin, </w:t>
      </w:r>
    </w:p>
    <w:p w:rsidR="005F1450" w:rsidRPr="005A4C10" w:rsidRDefault="005F1450" w:rsidP="005A4C10">
      <w:pPr>
        <w:pStyle w:val="Navadensplet"/>
        <w:numPr>
          <w:ilvl w:val="1"/>
          <w:numId w:val="11"/>
        </w:numPr>
        <w:jc w:val="both"/>
      </w:pPr>
      <w:r w:rsidRPr="005A4C10">
        <w:t>komun</w:t>
      </w:r>
      <w:r w:rsidR="001F4E56">
        <w:t>iciranje projekta itd</w:t>
      </w:r>
      <w:r w:rsidRPr="005A4C10">
        <w:t xml:space="preserve">. </w:t>
      </w:r>
    </w:p>
    <w:p w:rsidR="00D005F4" w:rsidRPr="005A4C10" w:rsidRDefault="00967C74" w:rsidP="005A4C10">
      <w:pPr>
        <w:jc w:val="both"/>
        <w:rPr>
          <w:rFonts w:ascii="Times New Roman" w:hAnsi="Times New Roman" w:cs="Times New Roman"/>
          <w:sz w:val="24"/>
        </w:rPr>
      </w:pPr>
      <w:r w:rsidRPr="005A4C10">
        <w:rPr>
          <w:rFonts w:ascii="Times New Roman" w:hAnsi="Times New Roman" w:cs="Times New Roman"/>
          <w:sz w:val="24"/>
        </w:rPr>
        <w:t xml:space="preserve">Projekt je v fazi izdelave načrta promocije zdravja. </w:t>
      </w:r>
    </w:p>
    <w:p w:rsidR="00D005F4" w:rsidRPr="005A4C10" w:rsidRDefault="00D005F4" w:rsidP="00B25B93">
      <w:pPr>
        <w:pStyle w:val="Naslov1"/>
      </w:pPr>
      <w:bookmarkStart w:id="14" w:name="_Toc390088148"/>
      <w:r w:rsidRPr="005A4C10">
        <w:t>Z</w:t>
      </w:r>
      <w:r w:rsidR="005F1450" w:rsidRPr="005A4C10">
        <w:t>aključek</w:t>
      </w:r>
      <w:bookmarkEnd w:id="14"/>
    </w:p>
    <w:p w:rsidR="005F1450" w:rsidRPr="005A4C10" w:rsidRDefault="00D005F4" w:rsidP="005A4C10">
      <w:pPr>
        <w:pStyle w:val="Navadensplet"/>
        <w:jc w:val="both"/>
        <w:rPr>
          <w:rFonts w:eastAsia="+mn-ea"/>
        </w:rPr>
      </w:pPr>
      <w:r w:rsidRPr="005A4C10">
        <w:rPr>
          <w:bCs/>
        </w:rPr>
        <w:t>Moč in pripravljenost delavskih predstavnikov,</w:t>
      </w:r>
      <w:r w:rsidRPr="005A4C10">
        <w:rPr>
          <w:b/>
          <w:bCs/>
        </w:rPr>
        <w:t xml:space="preserve"> </w:t>
      </w:r>
      <w:r w:rsidRPr="005A4C10">
        <w:t>da uveljavljajo zakonske pravice delavcev</w:t>
      </w:r>
      <w:r w:rsidR="00111DF6">
        <w:t>,</w:t>
      </w:r>
      <w:r w:rsidRPr="005A4C10">
        <w:t xml:space="preserve"> s</w:t>
      </w:r>
      <w:r w:rsidR="00111DF6">
        <w:t>ta</w:t>
      </w:r>
      <w:r w:rsidRPr="005A4C10">
        <w:t xml:space="preserve"> danes ključni! Slovenija žal predstavlja primer slabe prakse upravljanja z zdravjem na delovnem mestu</w:t>
      </w:r>
      <w:r w:rsidR="005F1450" w:rsidRPr="005A4C10">
        <w:t xml:space="preserve"> v Evropski uniji</w:t>
      </w:r>
      <w:r w:rsidRPr="005A4C10">
        <w:t>. P</w:t>
      </w:r>
      <w:r w:rsidR="005F1450" w:rsidRPr="005A4C10">
        <w:rPr>
          <w:rFonts w:eastAsia="+mn-ea"/>
        </w:rPr>
        <w:t>romocija zdravja je izrazito koristna</w:t>
      </w:r>
      <w:r w:rsidR="00AB6023">
        <w:rPr>
          <w:rFonts w:eastAsia="+mn-ea"/>
        </w:rPr>
        <w:t xml:space="preserve"> tako za zaposlene</w:t>
      </w:r>
      <w:r w:rsidRPr="005A4C10">
        <w:rPr>
          <w:rFonts w:eastAsia="+mn-ea"/>
        </w:rPr>
        <w:t xml:space="preserve"> kot tudi za delodajalsko stran in</w:t>
      </w:r>
      <w:r w:rsidR="005F1450" w:rsidRPr="005A4C10">
        <w:rPr>
          <w:rFonts w:eastAsia="+mn-ea"/>
        </w:rPr>
        <w:t xml:space="preserve"> v Sloveniji je veliko prostora za izboljšave. Raziskave in do</w:t>
      </w:r>
      <w:r w:rsidRPr="005A4C10">
        <w:rPr>
          <w:rFonts w:eastAsia="+mn-ea"/>
        </w:rPr>
        <w:t>bra praksa kaže</w:t>
      </w:r>
      <w:r w:rsidR="005F1450" w:rsidRPr="005A4C10">
        <w:rPr>
          <w:rFonts w:eastAsia="+mn-ea"/>
        </w:rPr>
        <w:t>jo</w:t>
      </w:r>
      <w:r w:rsidRPr="005A4C10">
        <w:rPr>
          <w:rFonts w:eastAsia="+mn-ea"/>
        </w:rPr>
        <w:t xml:space="preserve">, da </w:t>
      </w:r>
      <w:r w:rsidR="005F1450" w:rsidRPr="005A4C10">
        <w:rPr>
          <w:rFonts w:eastAsia="+mn-ea"/>
        </w:rPr>
        <w:t xml:space="preserve">najboljše rezultate daje predanost ter sodelovanje </w:t>
      </w:r>
      <w:r w:rsidRPr="005A4C10">
        <w:rPr>
          <w:rFonts w:eastAsia="+mn-ea"/>
        </w:rPr>
        <w:t xml:space="preserve">tako </w:t>
      </w:r>
      <w:r w:rsidR="005F1450" w:rsidRPr="005A4C10">
        <w:rPr>
          <w:rFonts w:eastAsia="+mn-ea"/>
        </w:rPr>
        <w:t xml:space="preserve">vodstva </w:t>
      </w:r>
      <w:r w:rsidRPr="005A4C10">
        <w:rPr>
          <w:rFonts w:eastAsia="+mn-ea"/>
        </w:rPr>
        <w:t xml:space="preserve">kot </w:t>
      </w:r>
      <w:r w:rsidR="005F1450" w:rsidRPr="005A4C10">
        <w:rPr>
          <w:rFonts w:eastAsia="+mn-ea"/>
        </w:rPr>
        <w:t>zaposlenih oziroma njihovih predstavnikov</w:t>
      </w:r>
      <w:r w:rsidRPr="005A4C10">
        <w:rPr>
          <w:rFonts w:eastAsia="+mn-ea"/>
        </w:rPr>
        <w:t xml:space="preserve">, pri čemer imajo </w:t>
      </w:r>
      <w:r w:rsidR="00111DF6" w:rsidRPr="00111DF6">
        <w:rPr>
          <w:rFonts w:eastAsia="+mn-ea"/>
          <w:b/>
        </w:rPr>
        <w:t>zelo</w:t>
      </w:r>
      <w:r w:rsidR="00111DF6">
        <w:rPr>
          <w:rFonts w:eastAsia="+mn-ea"/>
        </w:rPr>
        <w:t xml:space="preserve"> </w:t>
      </w:r>
      <w:r w:rsidRPr="00111DF6">
        <w:rPr>
          <w:rFonts w:eastAsia="+mn-ea"/>
          <w:b/>
        </w:rPr>
        <w:t>pomembno vlogo</w:t>
      </w:r>
      <w:r w:rsidR="00111DF6" w:rsidRPr="00111DF6">
        <w:rPr>
          <w:rFonts w:eastAsia="+mn-ea"/>
          <w:b/>
        </w:rPr>
        <w:t xml:space="preserve"> tudi sveti delavcev</w:t>
      </w:r>
      <w:r w:rsidRPr="005A4C10">
        <w:rPr>
          <w:rFonts w:eastAsia="+mn-ea"/>
        </w:rPr>
        <w:t xml:space="preserve">. Priporočam, da svet </w:t>
      </w:r>
      <w:r w:rsidR="00111DF6">
        <w:rPr>
          <w:rFonts w:eastAsia="+mn-ea"/>
        </w:rPr>
        <w:t xml:space="preserve">delavcev </w:t>
      </w:r>
      <w:r w:rsidRPr="005A4C10">
        <w:rPr>
          <w:rFonts w:eastAsia="+mn-ea"/>
        </w:rPr>
        <w:t xml:space="preserve">izvaja </w:t>
      </w:r>
      <w:r w:rsidRPr="005A4C10">
        <w:rPr>
          <w:rFonts w:eastAsiaTheme="minorHAnsi"/>
          <w:lang w:eastAsia="en-US"/>
        </w:rPr>
        <w:t>proaktivno vlogo pri promociji zdr</w:t>
      </w:r>
      <w:r w:rsidR="005F1450" w:rsidRPr="005A4C10">
        <w:rPr>
          <w:rFonts w:eastAsiaTheme="minorHAnsi"/>
          <w:lang w:eastAsia="en-US"/>
        </w:rPr>
        <w:t xml:space="preserve">avja, tudi s pomočjo orodij, ki so </w:t>
      </w:r>
      <w:r w:rsidRPr="005A4C10">
        <w:rPr>
          <w:rFonts w:eastAsiaTheme="minorHAnsi"/>
          <w:lang w:eastAsia="en-US"/>
        </w:rPr>
        <w:t xml:space="preserve">predstavljena v tem članku. Seveda pa ostaja pomembno, da je </w:t>
      </w:r>
      <w:r w:rsidR="005F1450" w:rsidRPr="005A4C10">
        <w:rPr>
          <w:rFonts w:eastAsia="+mn-ea"/>
        </w:rPr>
        <w:t>ukrepe vedno potrebno prilaga</w:t>
      </w:r>
      <w:r w:rsidRPr="005A4C10">
        <w:rPr>
          <w:rFonts w:eastAsia="+mn-ea"/>
        </w:rPr>
        <w:t xml:space="preserve">jati </w:t>
      </w:r>
      <w:r w:rsidR="005F1450" w:rsidRPr="005A4C10">
        <w:rPr>
          <w:rFonts w:eastAsia="+mn-ea"/>
        </w:rPr>
        <w:t xml:space="preserve">konkretni </w:t>
      </w:r>
      <w:r w:rsidRPr="005A4C10">
        <w:rPr>
          <w:rFonts w:eastAsia="+mn-ea"/>
        </w:rPr>
        <w:t xml:space="preserve">organizaciji in zaposlenim. </w:t>
      </w:r>
    </w:p>
    <w:p w:rsidR="00D005F4" w:rsidRPr="005A4C10" w:rsidRDefault="00D005F4" w:rsidP="005A4C10">
      <w:pPr>
        <w:jc w:val="both"/>
        <w:rPr>
          <w:rFonts w:ascii="Times New Roman" w:hAnsi="Times New Roman" w:cs="Times New Roman"/>
          <w:sz w:val="24"/>
        </w:rPr>
      </w:pPr>
      <w:r w:rsidRPr="005A4C10">
        <w:rPr>
          <w:rFonts w:ascii="Times New Roman" w:hAnsi="Times New Roman" w:cs="Times New Roman"/>
          <w:sz w:val="24"/>
        </w:rPr>
        <w:t>Prepričan sem, da prihaja obdobje promocije zdravja in dobrega počutja na delovnem mestu. Očitno je, da obstoječi sistem ni trajnosten in da posledice sodobnega načina dela (prekomerno delo, visoka</w:t>
      </w:r>
      <w:r w:rsidR="003C23C5">
        <w:rPr>
          <w:rFonts w:ascii="Times New Roman" w:hAnsi="Times New Roman" w:cs="Times New Roman"/>
          <w:sz w:val="24"/>
        </w:rPr>
        <w:t xml:space="preserve"> intenzivnost, stresnost dela</w:t>
      </w:r>
      <w:r w:rsidRPr="005A4C10">
        <w:rPr>
          <w:rFonts w:ascii="Times New Roman" w:hAnsi="Times New Roman" w:cs="Times New Roman"/>
          <w:sz w:val="24"/>
        </w:rPr>
        <w:t xml:space="preserve"> itd</w:t>
      </w:r>
      <w:r w:rsidR="003C23C5">
        <w:rPr>
          <w:rFonts w:ascii="Times New Roman" w:hAnsi="Times New Roman" w:cs="Times New Roman"/>
          <w:sz w:val="24"/>
        </w:rPr>
        <w:t>.</w:t>
      </w:r>
      <w:r w:rsidR="00DA5D13">
        <w:rPr>
          <w:rFonts w:ascii="Times New Roman" w:hAnsi="Times New Roman" w:cs="Times New Roman"/>
          <w:sz w:val="24"/>
        </w:rPr>
        <w:t>), sčasoma postajajo nevzdržne, t</w:t>
      </w:r>
      <w:r w:rsidRPr="005A4C10">
        <w:rPr>
          <w:rFonts w:ascii="Times New Roman" w:hAnsi="Times New Roman" w:cs="Times New Roman"/>
          <w:sz w:val="24"/>
        </w:rPr>
        <w:t>ako s človeškega kot finančnega vidika. Glede na trende razvoja problematike zdravja in stresa na delovnem mestu bodo predstavniki svetov</w:t>
      </w:r>
      <w:r w:rsidR="000A7C79">
        <w:rPr>
          <w:rFonts w:ascii="Times New Roman" w:hAnsi="Times New Roman" w:cs="Times New Roman"/>
          <w:sz w:val="24"/>
        </w:rPr>
        <w:t xml:space="preserve"> delavcev</w:t>
      </w:r>
      <w:r w:rsidRPr="005A4C10">
        <w:rPr>
          <w:rFonts w:ascii="Times New Roman" w:hAnsi="Times New Roman" w:cs="Times New Roman"/>
          <w:sz w:val="24"/>
        </w:rPr>
        <w:t xml:space="preserve"> lahko pomembno prispe</w:t>
      </w:r>
      <w:r w:rsidR="00DA5D13">
        <w:rPr>
          <w:rFonts w:ascii="Times New Roman" w:hAnsi="Times New Roman" w:cs="Times New Roman"/>
          <w:sz w:val="24"/>
        </w:rPr>
        <w:t xml:space="preserve">vali tako k zdravju zaposlenih </w:t>
      </w:r>
      <w:r w:rsidRPr="005A4C10">
        <w:rPr>
          <w:rFonts w:ascii="Times New Roman" w:hAnsi="Times New Roman" w:cs="Times New Roman"/>
          <w:sz w:val="24"/>
        </w:rPr>
        <w:t>kot tudi k uspešnejšemu poslovanju podjetij in organizacij.</w:t>
      </w:r>
    </w:p>
    <w:p w:rsidR="005F1450" w:rsidRPr="00C61494" w:rsidRDefault="005F1450" w:rsidP="00B25B93">
      <w:pPr>
        <w:pStyle w:val="Naslov1"/>
        <w:rPr>
          <w:i/>
          <w:sz w:val="20"/>
          <w:szCs w:val="20"/>
        </w:rPr>
      </w:pPr>
      <w:bookmarkStart w:id="15" w:name="_Toc387480941"/>
      <w:bookmarkStart w:id="16" w:name="_Toc390078494"/>
      <w:bookmarkStart w:id="17" w:name="_Toc390088149"/>
      <w:r w:rsidRPr="00C61494">
        <w:rPr>
          <w:i/>
          <w:sz w:val="20"/>
          <w:szCs w:val="20"/>
        </w:rPr>
        <w:t>Viri</w:t>
      </w:r>
      <w:bookmarkEnd w:id="15"/>
      <w:bookmarkEnd w:id="16"/>
      <w:r w:rsidRPr="00C61494">
        <w:rPr>
          <w:i/>
          <w:sz w:val="20"/>
          <w:szCs w:val="20"/>
        </w:rPr>
        <w:t xml:space="preserve"> in literatura:</w:t>
      </w:r>
      <w:bookmarkEnd w:id="17"/>
    </w:p>
    <w:p w:rsidR="005F1450" w:rsidRPr="00C61494" w:rsidRDefault="005F1450" w:rsidP="005F1450">
      <w:pPr>
        <w:pStyle w:val="Default"/>
        <w:rPr>
          <w:rFonts w:ascii="Times New Roman" w:hAnsi="Times New Roman" w:cs="Times New Roman"/>
          <w:i/>
          <w:color w:val="auto"/>
          <w:sz w:val="20"/>
          <w:szCs w:val="20"/>
        </w:rPr>
      </w:pPr>
    </w:p>
    <w:p w:rsidR="005F1450" w:rsidRPr="00C61494" w:rsidRDefault="005F1450" w:rsidP="00DA5D13">
      <w:pPr>
        <w:pStyle w:val="Default"/>
        <w:ind w:left="360"/>
        <w:rPr>
          <w:rFonts w:ascii="Times New Roman" w:hAnsi="Times New Roman" w:cs="Times New Roman"/>
          <w:i/>
          <w:color w:val="auto"/>
          <w:sz w:val="20"/>
          <w:szCs w:val="20"/>
        </w:rPr>
      </w:pPr>
      <w:proofErr w:type="spellStart"/>
      <w:r w:rsidRPr="00C61494">
        <w:rPr>
          <w:rFonts w:ascii="Times New Roman" w:hAnsi="Times New Roman" w:cs="Times New Roman"/>
          <w:i/>
          <w:color w:val="auto"/>
          <w:sz w:val="20"/>
          <w:szCs w:val="20"/>
        </w:rPr>
        <w:t>Bettina</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Shulte</w:t>
      </w:r>
      <w:proofErr w:type="spellEnd"/>
      <w:r w:rsidRPr="00C61494">
        <w:rPr>
          <w:rFonts w:ascii="Times New Roman" w:hAnsi="Times New Roman" w:cs="Times New Roman"/>
          <w:i/>
          <w:color w:val="auto"/>
          <w:sz w:val="20"/>
          <w:szCs w:val="20"/>
        </w:rPr>
        <w:t xml:space="preserve">-Abel, Lukas Weber: Aktiv </w:t>
      </w:r>
      <w:proofErr w:type="spellStart"/>
      <w:r w:rsidRPr="00C61494">
        <w:rPr>
          <w:rFonts w:ascii="Times New Roman" w:hAnsi="Times New Roman" w:cs="Times New Roman"/>
          <w:i/>
          <w:color w:val="auto"/>
          <w:sz w:val="20"/>
          <w:szCs w:val="20"/>
        </w:rPr>
        <w:t>und</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wirksam</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gegen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Stress</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Organisator</w:t>
      </w:r>
      <w:proofErr w:type="spellEnd"/>
      <w:r w:rsidRPr="00C61494">
        <w:rPr>
          <w:rFonts w:ascii="Times New Roman" w:hAnsi="Times New Roman" w:cs="Times New Roman"/>
          <w:i/>
          <w:color w:val="auto"/>
          <w:sz w:val="20"/>
          <w:szCs w:val="20"/>
        </w:rPr>
        <w:t xml:space="preserve"> 12/11-9, 2011 </w:t>
      </w:r>
    </w:p>
    <w:p w:rsidR="005F1450" w:rsidRPr="00C61494" w:rsidRDefault="005F1450" w:rsidP="00DA5D13">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EUROFOUND (</w:t>
      </w:r>
      <w:proofErr w:type="spellStart"/>
      <w:r w:rsidRPr="00C61494">
        <w:rPr>
          <w:rFonts w:ascii="Times New Roman" w:hAnsi="Times New Roman" w:cs="Times New Roman"/>
          <w:i/>
          <w:color w:val="auto"/>
          <w:sz w:val="20"/>
          <w:szCs w:val="20"/>
        </w:rPr>
        <w:t>European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Foundation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for</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the</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Improvement</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of</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Living</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and</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Working</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Conditions</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Fourth</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European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Working</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Conditions</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Survey</w:t>
      </w:r>
      <w:proofErr w:type="spellEnd"/>
      <w:r w:rsidRPr="00C61494">
        <w:rPr>
          <w:rFonts w:ascii="Times New Roman" w:hAnsi="Times New Roman" w:cs="Times New Roman"/>
          <w:i/>
          <w:color w:val="auto"/>
          <w:sz w:val="20"/>
          <w:szCs w:val="20"/>
        </w:rPr>
        <w:t xml:space="preserve">; VIII – 2007 </w:t>
      </w:r>
    </w:p>
    <w:p w:rsidR="005F1450" w:rsidRPr="00C61494" w:rsidRDefault="005F1450" w:rsidP="00DA5D13">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 xml:space="preserve">EUROFOUND: </w:t>
      </w:r>
      <w:proofErr w:type="spellStart"/>
      <w:r w:rsidRPr="00C61494">
        <w:rPr>
          <w:rFonts w:ascii="Times New Roman" w:hAnsi="Times New Roman" w:cs="Times New Roman"/>
          <w:i/>
          <w:color w:val="auto"/>
          <w:sz w:val="20"/>
          <w:szCs w:val="20"/>
        </w:rPr>
        <w:t>Links</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between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quality</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of</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work</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and</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performance</w:t>
      </w:r>
      <w:proofErr w:type="spellEnd"/>
      <w:r w:rsidRPr="00C61494">
        <w:rPr>
          <w:rFonts w:ascii="Times New Roman" w:hAnsi="Times New Roman" w:cs="Times New Roman"/>
          <w:i/>
          <w:color w:val="auto"/>
          <w:sz w:val="20"/>
          <w:szCs w:val="20"/>
        </w:rPr>
        <w:t xml:space="preserve">, Oxford </w:t>
      </w:r>
      <w:proofErr w:type="spellStart"/>
      <w:r w:rsidRPr="00C61494">
        <w:rPr>
          <w:rFonts w:ascii="Times New Roman" w:hAnsi="Times New Roman" w:cs="Times New Roman"/>
          <w:i/>
          <w:color w:val="auto"/>
          <w:sz w:val="20"/>
          <w:szCs w:val="20"/>
        </w:rPr>
        <w:t>Research</w:t>
      </w:r>
      <w:proofErr w:type="spellEnd"/>
      <w:r w:rsidRPr="00C61494">
        <w:rPr>
          <w:rFonts w:ascii="Times New Roman" w:hAnsi="Times New Roman" w:cs="Times New Roman"/>
          <w:i/>
          <w:color w:val="auto"/>
          <w:sz w:val="20"/>
          <w:szCs w:val="20"/>
        </w:rPr>
        <w:t>, 2011</w:t>
      </w:r>
    </w:p>
    <w:p w:rsidR="005F1450" w:rsidRPr="00C61494" w:rsidRDefault="005F1450" w:rsidP="00DA5D13">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EUROFOUND, http://www.eurofound.europa.eu/surveys/smt/ewcs/ewcs2010_14_02_sl.htm, 8.</w:t>
      </w:r>
      <w:r w:rsidR="00DA5D13">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5.</w:t>
      </w:r>
      <w:r w:rsidR="00DA5D13">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2014</w:t>
      </w:r>
    </w:p>
    <w:p w:rsidR="005F1450" w:rsidRPr="00C61494" w:rsidRDefault="005F1450" w:rsidP="00DA5D13">
      <w:pPr>
        <w:pStyle w:val="Default"/>
        <w:ind w:left="360"/>
        <w:rPr>
          <w:rFonts w:ascii="Times New Roman" w:hAnsi="Times New Roman" w:cs="Times New Roman"/>
          <w:i/>
          <w:color w:val="auto"/>
          <w:sz w:val="20"/>
          <w:szCs w:val="20"/>
        </w:rPr>
      </w:pPr>
      <w:proofErr w:type="spellStart"/>
      <w:r w:rsidRPr="00C61494">
        <w:rPr>
          <w:rFonts w:ascii="Times New Roman" w:hAnsi="Times New Roman" w:cs="Times New Roman"/>
          <w:i/>
          <w:color w:val="auto"/>
          <w:sz w:val="20"/>
          <w:szCs w:val="20"/>
        </w:rPr>
        <w:t>European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Commission</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Flash</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Eurobarometer</w:t>
      </w:r>
      <w:proofErr w:type="spellEnd"/>
      <w:r w:rsidRPr="00C61494">
        <w:rPr>
          <w:rFonts w:ascii="Times New Roman" w:hAnsi="Times New Roman" w:cs="Times New Roman"/>
          <w:i/>
          <w:color w:val="auto"/>
          <w:sz w:val="20"/>
          <w:szCs w:val="20"/>
        </w:rPr>
        <w:t xml:space="preserve"> 398 </w:t>
      </w:r>
      <w:r w:rsidR="004A033C">
        <w:rPr>
          <w:rFonts w:ascii="Times New Roman" w:hAnsi="Times New Roman" w:cs="Times New Roman"/>
          <w:i/>
          <w:color w:val="auto"/>
          <w:sz w:val="20"/>
          <w:szCs w:val="20"/>
        </w:rPr>
        <w:t>–</w:t>
      </w:r>
      <w:r w:rsidR="00DA5D13">
        <w:rPr>
          <w:rFonts w:ascii="Times New Roman" w:hAnsi="Times New Roman" w:cs="Times New Roman"/>
          <w:i/>
          <w:color w:val="auto"/>
          <w:sz w:val="20"/>
          <w:szCs w:val="20"/>
        </w:rPr>
        <w:t xml:space="preserve"> </w:t>
      </w:r>
      <w:proofErr w:type="spellStart"/>
      <w:r w:rsidR="00DA5D13">
        <w:rPr>
          <w:rFonts w:ascii="Times New Roman" w:hAnsi="Times New Roman" w:cs="Times New Roman"/>
          <w:i/>
          <w:color w:val="auto"/>
          <w:sz w:val="20"/>
          <w:szCs w:val="20"/>
        </w:rPr>
        <w:t>Working</w:t>
      </w:r>
      <w:proofErr w:type="spellEnd"/>
      <w:r w:rsidR="00DA5D13">
        <w:rPr>
          <w:rFonts w:ascii="Times New Roman" w:hAnsi="Times New Roman" w:cs="Times New Roman"/>
          <w:i/>
          <w:color w:val="auto"/>
          <w:sz w:val="20"/>
          <w:szCs w:val="20"/>
        </w:rPr>
        <w:t xml:space="preserve"> </w:t>
      </w:r>
      <w:proofErr w:type="spellStart"/>
      <w:r w:rsidR="00DA5D13">
        <w:rPr>
          <w:rFonts w:ascii="Times New Roman" w:hAnsi="Times New Roman" w:cs="Times New Roman"/>
          <w:i/>
          <w:color w:val="auto"/>
          <w:sz w:val="20"/>
          <w:szCs w:val="20"/>
        </w:rPr>
        <w:t>Conditions</w:t>
      </w:r>
      <w:proofErr w:type="spellEnd"/>
      <w:r w:rsidR="00DA5D13">
        <w:rPr>
          <w:rFonts w:ascii="Times New Roman" w:hAnsi="Times New Roman" w:cs="Times New Roman"/>
          <w:i/>
          <w:color w:val="auto"/>
          <w:sz w:val="20"/>
          <w:szCs w:val="20"/>
        </w:rPr>
        <w:t xml:space="preserve">, </w:t>
      </w:r>
      <w:proofErr w:type="spellStart"/>
      <w:r w:rsidR="00DA5D13">
        <w:rPr>
          <w:rFonts w:ascii="Times New Roman" w:hAnsi="Times New Roman" w:cs="Times New Roman"/>
          <w:i/>
          <w:color w:val="auto"/>
          <w:sz w:val="20"/>
          <w:szCs w:val="20"/>
        </w:rPr>
        <w:t>Report</w:t>
      </w:r>
      <w:proofErr w:type="spellEnd"/>
      <w:r w:rsidR="00DA5D13">
        <w:rPr>
          <w:rFonts w:ascii="Times New Roman" w:hAnsi="Times New Roman" w:cs="Times New Roman"/>
          <w:i/>
          <w:color w:val="auto"/>
          <w:sz w:val="20"/>
          <w:szCs w:val="20"/>
        </w:rPr>
        <w:t>, a</w:t>
      </w:r>
      <w:r w:rsidRPr="00C61494">
        <w:rPr>
          <w:rFonts w:ascii="Times New Roman" w:hAnsi="Times New Roman" w:cs="Times New Roman"/>
          <w:i/>
          <w:color w:val="auto"/>
          <w:sz w:val="20"/>
          <w:szCs w:val="20"/>
        </w:rPr>
        <w:t xml:space="preserve">pril 2014 </w:t>
      </w:r>
    </w:p>
    <w:p w:rsidR="005F1450" w:rsidRPr="00C61494" w:rsidRDefault="005F1450" w:rsidP="00DA5D13">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 xml:space="preserve">Evropska komisija; </w:t>
      </w:r>
      <w:proofErr w:type="spellStart"/>
      <w:r w:rsidRPr="00C61494">
        <w:rPr>
          <w:rFonts w:ascii="Times New Roman" w:hAnsi="Times New Roman" w:cs="Times New Roman"/>
          <w:i/>
          <w:color w:val="auto"/>
          <w:sz w:val="20"/>
          <w:szCs w:val="20"/>
        </w:rPr>
        <w:t>Flash</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Eurobarometer</w:t>
      </w:r>
      <w:proofErr w:type="spellEnd"/>
      <w:r w:rsidRPr="00C61494">
        <w:rPr>
          <w:rFonts w:ascii="Times New Roman" w:hAnsi="Times New Roman" w:cs="Times New Roman"/>
          <w:i/>
          <w:color w:val="auto"/>
          <w:sz w:val="20"/>
          <w:szCs w:val="20"/>
        </w:rPr>
        <w:t xml:space="preserve"> 398 </w:t>
      </w:r>
      <w:r w:rsidR="004A033C">
        <w:rPr>
          <w:rFonts w:ascii="Times New Roman" w:hAnsi="Times New Roman" w:cs="Times New Roman"/>
          <w:i/>
          <w:color w:val="auto"/>
          <w:sz w:val="20"/>
          <w:szCs w:val="20"/>
        </w:rPr>
        <w:t>–</w:t>
      </w:r>
      <w:r w:rsidRPr="00C61494">
        <w:rPr>
          <w:rFonts w:ascii="Times New Roman" w:hAnsi="Times New Roman" w:cs="Times New Roman"/>
          <w:i/>
          <w:color w:val="auto"/>
          <w:sz w:val="20"/>
          <w:szCs w:val="20"/>
        </w:rPr>
        <w:t xml:space="preserve"> delovni pogoji, april 2014 </w:t>
      </w:r>
    </w:p>
    <w:p w:rsidR="005F1450" w:rsidRPr="00C61494" w:rsidRDefault="005F1450" w:rsidP="00DA5D13">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EU-OHSA, ETUC, 2012: Sodelovanje delavcev pri upravljanj</w:t>
      </w:r>
      <w:r w:rsidR="00DA5D13">
        <w:rPr>
          <w:rFonts w:ascii="Times New Roman" w:hAnsi="Times New Roman" w:cs="Times New Roman"/>
          <w:i/>
          <w:color w:val="auto"/>
          <w:sz w:val="20"/>
          <w:szCs w:val="20"/>
        </w:rPr>
        <w:t>u varnosti in zdravja pri delu;</w:t>
      </w:r>
      <w:r w:rsidRPr="00C61494">
        <w:rPr>
          <w:rFonts w:ascii="Times New Roman" w:hAnsi="Times New Roman" w:cs="Times New Roman"/>
          <w:i/>
          <w:color w:val="auto"/>
          <w:sz w:val="20"/>
          <w:szCs w:val="20"/>
        </w:rPr>
        <w:t xml:space="preserve"> Praktični vodnik, 2012 </w:t>
      </w:r>
      <w:hyperlink r:id="rId14" w:history="1">
        <w:r w:rsidRPr="00C61494">
          <w:rPr>
            <w:rStyle w:val="Hiperpovezava"/>
            <w:rFonts w:ascii="Times New Roman" w:hAnsi="Times New Roman" w:cs="Times New Roman"/>
            <w:i/>
            <w:color w:val="auto"/>
            <w:sz w:val="20"/>
            <w:szCs w:val="20"/>
          </w:rPr>
          <w:t>http://www.id.gov.si/fileadmin/id.gov.si/pageuploads/Varnost_in_zdravje_pri_delu/Projekt_zmanjsevanja_stevila/KAMPANIJA-12-13/workers-participation-in-OSH_guide.pdf</w:t>
        </w:r>
      </w:hyperlink>
      <w:r w:rsidRPr="00C61494">
        <w:rPr>
          <w:rFonts w:ascii="Times New Roman" w:hAnsi="Times New Roman" w:cs="Times New Roman"/>
          <w:i/>
          <w:color w:val="auto"/>
          <w:sz w:val="20"/>
          <w:szCs w:val="20"/>
        </w:rPr>
        <w:t>, 9.</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6.</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 xml:space="preserve">2014 </w:t>
      </w:r>
    </w:p>
    <w:p w:rsidR="005F1450" w:rsidRPr="006D7002" w:rsidRDefault="005F1450" w:rsidP="006D7002">
      <w:pPr>
        <w:shd w:val="clear" w:color="auto" w:fill="FFFFFF" w:themeFill="background1"/>
        <w:spacing w:after="0"/>
        <w:ind w:left="360"/>
        <w:jc w:val="both"/>
        <w:rPr>
          <w:rFonts w:ascii="Times New Roman" w:hAnsi="Times New Roman" w:cs="Times New Roman"/>
          <w:bCs/>
          <w:i/>
          <w:sz w:val="20"/>
          <w:szCs w:val="20"/>
        </w:rPr>
      </w:pPr>
      <w:proofErr w:type="spellStart"/>
      <w:r w:rsidRPr="006D7002">
        <w:rPr>
          <w:rFonts w:ascii="Times New Roman" w:hAnsi="Times New Roman" w:cs="Times New Roman"/>
          <w:i/>
          <w:sz w:val="20"/>
          <w:szCs w:val="20"/>
        </w:rPr>
        <w:t>Goetzel</w:t>
      </w:r>
      <w:proofErr w:type="spellEnd"/>
      <w:r w:rsidRPr="006D7002">
        <w:rPr>
          <w:rFonts w:ascii="Times New Roman" w:hAnsi="Times New Roman" w:cs="Times New Roman"/>
          <w:i/>
          <w:sz w:val="20"/>
          <w:szCs w:val="20"/>
        </w:rPr>
        <w:t xml:space="preserve"> </w:t>
      </w:r>
      <w:proofErr w:type="spellStart"/>
      <w:r w:rsidRPr="006D7002">
        <w:rPr>
          <w:rFonts w:ascii="Times New Roman" w:hAnsi="Times New Roman" w:cs="Times New Roman"/>
          <w:i/>
          <w:sz w:val="20"/>
          <w:szCs w:val="20"/>
        </w:rPr>
        <w:t>Ron</w:t>
      </w:r>
      <w:proofErr w:type="spellEnd"/>
      <w:r w:rsidRPr="006D7002">
        <w:rPr>
          <w:rFonts w:ascii="Times New Roman" w:hAnsi="Times New Roman" w:cs="Times New Roman"/>
          <w:i/>
          <w:sz w:val="20"/>
          <w:szCs w:val="20"/>
        </w:rPr>
        <w:t xml:space="preserve"> Z., </w:t>
      </w:r>
      <w:proofErr w:type="spellStart"/>
      <w:r w:rsidRPr="006D7002">
        <w:rPr>
          <w:rFonts w:ascii="Times New Roman" w:hAnsi="Times New Roman" w:cs="Times New Roman"/>
          <w:i/>
          <w:sz w:val="20"/>
          <w:szCs w:val="20"/>
        </w:rPr>
        <w:t>Ozminkowski</w:t>
      </w:r>
      <w:proofErr w:type="spellEnd"/>
      <w:r w:rsidRPr="006D7002">
        <w:rPr>
          <w:rFonts w:ascii="Times New Roman" w:hAnsi="Times New Roman" w:cs="Times New Roman"/>
          <w:i/>
          <w:sz w:val="20"/>
          <w:szCs w:val="20"/>
        </w:rPr>
        <w:t xml:space="preserve"> Ronald J.: </w:t>
      </w:r>
      <w:proofErr w:type="spellStart"/>
      <w:r w:rsidRPr="006D7002">
        <w:rPr>
          <w:rFonts w:ascii="Times New Roman" w:hAnsi="Times New Roman" w:cs="Times New Roman"/>
          <w:bCs/>
          <w:i/>
          <w:sz w:val="20"/>
          <w:szCs w:val="20"/>
        </w:rPr>
        <w:t>The</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Health</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and</w:t>
      </w:r>
      <w:proofErr w:type="spellEnd"/>
      <w:r w:rsidRPr="006D7002">
        <w:rPr>
          <w:rFonts w:ascii="Times New Roman" w:hAnsi="Times New Roman" w:cs="Times New Roman"/>
          <w:bCs/>
          <w:i/>
          <w:sz w:val="20"/>
          <w:szCs w:val="20"/>
        </w:rPr>
        <w:t xml:space="preserve"> Cost </w:t>
      </w:r>
      <w:proofErr w:type="spellStart"/>
      <w:r w:rsidRPr="006D7002">
        <w:rPr>
          <w:rFonts w:ascii="Times New Roman" w:hAnsi="Times New Roman" w:cs="Times New Roman"/>
          <w:bCs/>
          <w:i/>
          <w:sz w:val="20"/>
          <w:szCs w:val="20"/>
        </w:rPr>
        <w:t>Benefits</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of</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Work</w:t>
      </w:r>
      <w:proofErr w:type="spellEnd"/>
      <w:r w:rsidRPr="006D7002">
        <w:rPr>
          <w:rFonts w:ascii="Times New Roman" w:hAnsi="Times New Roman" w:cs="Times New Roman"/>
          <w:bCs/>
          <w:i/>
          <w:sz w:val="20"/>
          <w:szCs w:val="20"/>
        </w:rPr>
        <w:t xml:space="preserve"> Site </w:t>
      </w:r>
      <w:proofErr w:type="spellStart"/>
      <w:r w:rsidRPr="006D7002">
        <w:rPr>
          <w:rFonts w:ascii="Times New Roman" w:hAnsi="Times New Roman" w:cs="Times New Roman"/>
          <w:bCs/>
          <w:i/>
          <w:sz w:val="20"/>
          <w:szCs w:val="20"/>
        </w:rPr>
        <w:t>Health</w:t>
      </w:r>
      <w:proofErr w:type="spellEnd"/>
      <w:r w:rsidRPr="006D7002">
        <w:rPr>
          <w:rFonts w:ascii="Times New Roman" w:hAnsi="Times New Roman" w:cs="Times New Roman"/>
          <w:bCs/>
          <w:i/>
          <w:sz w:val="20"/>
          <w:szCs w:val="20"/>
        </w:rPr>
        <w:t>-</w:t>
      </w:r>
      <w:proofErr w:type="spellStart"/>
      <w:r w:rsidRPr="006D7002">
        <w:rPr>
          <w:rFonts w:ascii="Times New Roman" w:hAnsi="Times New Roman" w:cs="Times New Roman"/>
          <w:bCs/>
          <w:i/>
          <w:sz w:val="20"/>
          <w:szCs w:val="20"/>
        </w:rPr>
        <w:t>Promotion</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Programs</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Annual</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Review</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of</w:t>
      </w:r>
      <w:proofErr w:type="spellEnd"/>
      <w:r w:rsidRPr="006D7002">
        <w:rPr>
          <w:rFonts w:ascii="Times New Roman" w:hAnsi="Times New Roman" w:cs="Times New Roman"/>
          <w:bCs/>
          <w:i/>
          <w:sz w:val="20"/>
          <w:szCs w:val="20"/>
        </w:rPr>
        <w:t xml:space="preserve"> </w:t>
      </w:r>
      <w:proofErr w:type="spellStart"/>
      <w:r w:rsidRPr="006D7002">
        <w:rPr>
          <w:rFonts w:ascii="Times New Roman" w:hAnsi="Times New Roman" w:cs="Times New Roman"/>
          <w:bCs/>
          <w:i/>
          <w:sz w:val="20"/>
          <w:szCs w:val="20"/>
        </w:rPr>
        <w:t>P</w:t>
      </w:r>
      <w:r w:rsidR="006D7002">
        <w:rPr>
          <w:rFonts w:ascii="Times New Roman" w:hAnsi="Times New Roman" w:cs="Times New Roman"/>
          <w:bCs/>
          <w:i/>
          <w:sz w:val="20"/>
          <w:szCs w:val="20"/>
        </w:rPr>
        <w:t>ublic</w:t>
      </w:r>
      <w:proofErr w:type="spellEnd"/>
      <w:r w:rsidR="006D7002">
        <w:rPr>
          <w:rFonts w:ascii="Times New Roman" w:hAnsi="Times New Roman" w:cs="Times New Roman"/>
          <w:bCs/>
          <w:i/>
          <w:sz w:val="20"/>
          <w:szCs w:val="20"/>
        </w:rPr>
        <w:t xml:space="preserve"> </w:t>
      </w:r>
      <w:proofErr w:type="spellStart"/>
      <w:r w:rsidR="006D7002">
        <w:rPr>
          <w:rFonts w:ascii="Times New Roman" w:hAnsi="Times New Roman" w:cs="Times New Roman"/>
          <w:bCs/>
          <w:i/>
          <w:sz w:val="20"/>
          <w:szCs w:val="20"/>
        </w:rPr>
        <w:t>Health</w:t>
      </w:r>
      <w:proofErr w:type="spellEnd"/>
      <w:r w:rsidR="006D7002">
        <w:rPr>
          <w:rFonts w:ascii="Times New Roman" w:hAnsi="Times New Roman" w:cs="Times New Roman"/>
          <w:bCs/>
          <w:i/>
          <w:sz w:val="20"/>
          <w:szCs w:val="20"/>
        </w:rPr>
        <w:t xml:space="preserve"> Vol. 29: 303-323, a</w:t>
      </w:r>
      <w:r w:rsidRPr="006D7002">
        <w:rPr>
          <w:rFonts w:ascii="Times New Roman" w:hAnsi="Times New Roman" w:cs="Times New Roman"/>
          <w:bCs/>
          <w:i/>
          <w:sz w:val="20"/>
          <w:szCs w:val="20"/>
        </w:rPr>
        <w:t xml:space="preserve">pril 2008 </w:t>
      </w:r>
    </w:p>
    <w:p w:rsidR="005F1450" w:rsidRPr="00C61494" w:rsidRDefault="005F1450" w:rsidP="006D7002">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 xml:space="preserve">IRI </w:t>
      </w:r>
      <w:r w:rsidR="004A033C">
        <w:rPr>
          <w:rFonts w:ascii="Times New Roman" w:hAnsi="Times New Roman" w:cs="Times New Roman"/>
          <w:i/>
          <w:color w:val="auto"/>
          <w:sz w:val="20"/>
          <w:szCs w:val="20"/>
        </w:rPr>
        <w:t>–</w:t>
      </w:r>
      <w:r w:rsidRPr="00C61494">
        <w:rPr>
          <w:rFonts w:ascii="Times New Roman" w:hAnsi="Times New Roman" w:cs="Times New Roman"/>
          <w:i/>
          <w:color w:val="auto"/>
          <w:sz w:val="20"/>
          <w:szCs w:val="20"/>
        </w:rPr>
        <w:t xml:space="preserve"> Inštitut za razvoj in inovacije Ljubljana: Stres ter z njim povezani pojavi, ZSSS in IRI, Ljubljana, 2012</w:t>
      </w:r>
    </w:p>
    <w:p w:rsidR="006D7002" w:rsidRDefault="005F1450" w:rsidP="006D7002">
      <w:pPr>
        <w:shd w:val="clear" w:color="auto" w:fill="FFFFFF" w:themeFill="background1"/>
        <w:spacing w:after="0"/>
        <w:ind w:left="360"/>
        <w:jc w:val="both"/>
        <w:rPr>
          <w:rFonts w:ascii="Times New Roman" w:hAnsi="Times New Roman" w:cs="Times New Roman"/>
          <w:i/>
          <w:sz w:val="20"/>
          <w:szCs w:val="20"/>
          <w:lang w:eastAsia="sl-SI"/>
        </w:rPr>
      </w:pPr>
      <w:r w:rsidRPr="006D7002">
        <w:rPr>
          <w:rFonts w:ascii="Times New Roman" w:hAnsi="Times New Roman" w:cs="Times New Roman"/>
          <w:i/>
          <w:sz w:val="20"/>
          <w:szCs w:val="20"/>
          <w:lang w:eastAsia="sl-SI"/>
        </w:rPr>
        <w:t>IRSD (Inšpektorat Republike Slovenije za delo): Obvestilo za javnost 27.</w:t>
      </w:r>
      <w:r w:rsidR="006D7002">
        <w:rPr>
          <w:rFonts w:ascii="Times New Roman" w:hAnsi="Times New Roman" w:cs="Times New Roman"/>
          <w:i/>
          <w:sz w:val="20"/>
          <w:szCs w:val="20"/>
          <w:lang w:eastAsia="sl-SI"/>
        </w:rPr>
        <w:t xml:space="preserve"> </w:t>
      </w:r>
      <w:r w:rsidRPr="006D7002">
        <w:rPr>
          <w:rFonts w:ascii="Times New Roman" w:hAnsi="Times New Roman" w:cs="Times New Roman"/>
          <w:i/>
          <w:sz w:val="20"/>
          <w:szCs w:val="20"/>
          <w:lang w:eastAsia="sl-SI"/>
        </w:rPr>
        <w:t>7.</w:t>
      </w:r>
      <w:r w:rsidR="006D7002">
        <w:rPr>
          <w:rFonts w:ascii="Times New Roman" w:hAnsi="Times New Roman" w:cs="Times New Roman"/>
          <w:i/>
          <w:sz w:val="20"/>
          <w:szCs w:val="20"/>
          <w:lang w:eastAsia="sl-SI"/>
        </w:rPr>
        <w:t xml:space="preserve"> </w:t>
      </w:r>
      <w:r w:rsidRPr="006D7002">
        <w:rPr>
          <w:rFonts w:ascii="Times New Roman" w:hAnsi="Times New Roman" w:cs="Times New Roman"/>
          <w:i/>
          <w:sz w:val="20"/>
          <w:szCs w:val="20"/>
          <w:lang w:eastAsia="sl-SI"/>
        </w:rPr>
        <w:t xml:space="preserve">2012, O promociji zdravja na delovnem mestu </w:t>
      </w:r>
      <w:r w:rsidR="006D7002">
        <w:rPr>
          <w:rFonts w:ascii="Times New Roman" w:hAnsi="Times New Roman" w:cs="Times New Roman"/>
          <w:i/>
          <w:sz w:val="20"/>
          <w:szCs w:val="20"/>
        </w:rPr>
        <w:t>–</w:t>
      </w:r>
      <w:r w:rsidRPr="006D7002">
        <w:rPr>
          <w:rFonts w:ascii="Times New Roman" w:hAnsi="Times New Roman" w:cs="Times New Roman"/>
          <w:i/>
          <w:sz w:val="20"/>
          <w:szCs w:val="20"/>
          <w:lang w:eastAsia="sl-SI"/>
        </w:rPr>
        <w:t xml:space="preserve"> 1. del, 2012,</w:t>
      </w:r>
    </w:p>
    <w:p w:rsidR="005F1450" w:rsidRPr="006D7002" w:rsidRDefault="006D7002" w:rsidP="006D7002">
      <w:pPr>
        <w:shd w:val="clear" w:color="auto" w:fill="FFFFFF" w:themeFill="background1"/>
        <w:spacing w:after="0"/>
        <w:ind w:left="360"/>
        <w:jc w:val="both"/>
        <w:rPr>
          <w:rFonts w:ascii="Times New Roman" w:hAnsi="Times New Roman" w:cs="Times New Roman"/>
          <w:i/>
          <w:sz w:val="20"/>
          <w:szCs w:val="20"/>
        </w:rPr>
      </w:pPr>
      <w:r w:rsidRPr="006D7002">
        <w:rPr>
          <w:rFonts w:ascii="Times New Roman" w:hAnsi="Times New Roman" w:cs="Times New Roman"/>
          <w:i/>
          <w:sz w:val="20"/>
          <w:szCs w:val="20"/>
        </w:rPr>
        <w:t xml:space="preserve">http://www.id.gov.si/fileadmin/id.gov.si/pageuploads/MEDIJSKO_SREDISCE/Obvestilo_za_javnost-27.7. </w:t>
      </w:r>
      <w:proofErr w:type="spellStart"/>
      <w:r w:rsidRPr="006D7002">
        <w:rPr>
          <w:rFonts w:ascii="Times New Roman" w:hAnsi="Times New Roman" w:cs="Times New Roman"/>
          <w:i/>
          <w:sz w:val="20"/>
          <w:szCs w:val="20"/>
        </w:rPr>
        <w:t>2012.pdf</w:t>
      </w:r>
      <w:proofErr w:type="spellEnd"/>
      <w:r>
        <w:rPr>
          <w:rFonts w:ascii="Times New Roman" w:hAnsi="Times New Roman" w:cs="Times New Roman"/>
          <w:i/>
          <w:sz w:val="20"/>
          <w:szCs w:val="20"/>
        </w:rPr>
        <w:t>,</w:t>
      </w:r>
      <w:r w:rsidR="005F1450" w:rsidRPr="006D7002">
        <w:rPr>
          <w:rFonts w:ascii="Times New Roman" w:hAnsi="Times New Roman" w:cs="Times New Roman"/>
          <w:i/>
          <w:sz w:val="20"/>
          <w:szCs w:val="20"/>
        </w:rPr>
        <w:t xml:space="preserve"> 9.</w:t>
      </w:r>
      <w:r>
        <w:rPr>
          <w:rFonts w:ascii="Times New Roman" w:hAnsi="Times New Roman" w:cs="Times New Roman"/>
          <w:i/>
          <w:sz w:val="20"/>
          <w:szCs w:val="20"/>
        </w:rPr>
        <w:t xml:space="preserve"> </w:t>
      </w:r>
      <w:r w:rsidR="005F1450" w:rsidRPr="006D7002">
        <w:rPr>
          <w:rFonts w:ascii="Times New Roman" w:hAnsi="Times New Roman" w:cs="Times New Roman"/>
          <w:i/>
          <w:sz w:val="20"/>
          <w:szCs w:val="20"/>
        </w:rPr>
        <w:t>6.</w:t>
      </w:r>
      <w:r>
        <w:rPr>
          <w:rFonts w:ascii="Times New Roman" w:hAnsi="Times New Roman" w:cs="Times New Roman"/>
          <w:i/>
          <w:sz w:val="20"/>
          <w:szCs w:val="20"/>
        </w:rPr>
        <w:t xml:space="preserve"> </w:t>
      </w:r>
      <w:r w:rsidR="005F1450" w:rsidRPr="006D7002">
        <w:rPr>
          <w:rFonts w:ascii="Times New Roman" w:hAnsi="Times New Roman" w:cs="Times New Roman"/>
          <w:i/>
          <w:sz w:val="20"/>
          <w:szCs w:val="20"/>
        </w:rPr>
        <w:t>2014</w:t>
      </w:r>
    </w:p>
    <w:p w:rsidR="005F1450" w:rsidRPr="006D7002" w:rsidRDefault="005F1450" w:rsidP="006D7002">
      <w:pPr>
        <w:shd w:val="clear" w:color="auto" w:fill="FFFFFF" w:themeFill="background1"/>
        <w:spacing w:after="0"/>
        <w:ind w:left="360"/>
        <w:jc w:val="both"/>
        <w:rPr>
          <w:rFonts w:ascii="Times New Roman" w:hAnsi="Times New Roman" w:cs="Times New Roman"/>
          <w:i/>
          <w:sz w:val="20"/>
          <w:szCs w:val="20"/>
        </w:rPr>
      </w:pPr>
      <w:proofErr w:type="spellStart"/>
      <w:r w:rsidRPr="006D7002">
        <w:rPr>
          <w:rFonts w:ascii="Times New Roman" w:hAnsi="Times New Roman" w:cs="Times New Roman"/>
          <w:i/>
          <w:sz w:val="20"/>
          <w:szCs w:val="20"/>
        </w:rPr>
        <w:t>Markota</w:t>
      </w:r>
      <w:proofErr w:type="spellEnd"/>
      <w:r w:rsidRPr="006D7002">
        <w:rPr>
          <w:rFonts w:ascii="Times New Roman" w:hAnsi="Times New Roman" w:cs="Times New Roman"/>
          <w:i/>
          <w:sz w:val="20"/>
          <w:szCs w:val="20"/>
        </w:rPr>
        <w:t xml:space="preserve"> M.: Pričakovanja IRSD v zvezi z ocenjevanjem psihosocialnih dejavnikov, povezanih z delom, Inšpektorat RS za delo, 2012 </w:t>
      </w:r>
    </w:p>
    <w:p w:rsidR="005F1450" w:rsidRPr="00C61494" w:rsidRDefault="005F1450" w:rsidP="006D7002">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Šprah L.: Instrument za ekspertno napoved dejavnikov tveganj na delovnem mestu, povezanih s poklicnim stresom (IDTS), Družbeno medicinski inštitut ZRC SAZU, 2012</w:t>
      </w:r>
    </w:p>
    <w:p w:rsidR="005F1450" w:rsidRPr="00C61494" w:rsidRDefault="005F1450" w:rsidP="006D7002">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UKC: Priročnik Zdravi delavci v zdravih organizacijah, KIMDPŠ pri UKC Ljubljana, 2012</w:t>
      </w:r>
    </w:p>
    <w:p w:rsidR="005F1450" w:rsidRPr="00C61494" w:rsidRDefault="005F1450" w:rsidP="006D7002">
      <w:pPr>
        <w:pStyle w:val="Default"/>
        <w:ind w:left="360"/>
        <w:rPr>
          <w:rFonts w:ascii="Times New Roman" w:hAnsi="Times New Roman" w:cs="Times New Roman"/>
          <w:i/>
          <w:color w:val="auto"/>
          <w:sz w:val="20"/>
          <w:szCs w:val="20"/>
        </w:rPr>
      </w:pPr>
      <w:proofErr w:type="spellStart"/>
      <w:r w:rsidRPr="00C61494">
        <w:rPr>
          <w:rFonts w:ascii="Times New Roman" w:hAnsi="Times New Roman" w:cs="Times New Roman"/>
          <w:i/>
          <w:color w:val="auto"/>
          <w:sz w:val="20"/>
          <w:szCs w:val="20"/>
        </w:rPr>
        <w:t>Umar</w:t>
      </w:r>
      <w:proofErr w:type="spellEnd"/>
      <w:r w:rsidRPr="00C61494">
        <w:rPr>
          <w:rFonts w:ascii="Times New Roman" w:hAnsi="Times New Roman" w:cs="Times New Roman"/>
          <w:i/>
          <w:color w:val="auto"/>
          <w:sz w:val="20"/>
          <w:szCs w:val="20"/>
        </w:rPr>
        <w:t>: Poročilo o razvoju, UMAR, Ljubljana 2012</w:t>
      </w:r>
    </w:p>
    <w:p w:rsidR="005F1450" w:rsidRPr="00C61494" w:rsidRDefault="005F1450" w:rsidP="006D7002">
      <w:pPr>
        <w:pStyle w:val="Default"/>
        <w:ind w:left="360"/>
        <w:rPr>
          <w:rFonts w:ascii="Times New Roman" w:hAnsi="Times New Roman" w:cs="Times New Roman"/>
          <w:i/>
          <w:color w:val="auto"/>
          <w:sz w:val="20"/>
          <w:szCs w:val="20"/>
        </w:rPr>
      </w:pPr>
      <w:proofErr w:type="spellStart"/>
      <w:r w:rsidRPr="00C61494">
        <w:rPr>
          <w:rFonts w:ascii="Times New Roman" w:hAnsi="Times New Roman" w:cs="Times New Roman"/>
          <w:i/>
          <w:color w:val="auto"/>
          <w:sz w:val="20"/>
          <w:szCs w:val="20"/>
        </w:rPr>
        <w:t>Unite</w:t>
      </w:r>
      <w:proofErr w:type="spellEnd"/>
      <w:r w:rsidRPr="00C61494">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the</w:t>
      </w:r>
      <w:proofErr w:type="spellEnd"/>
      <w:r w:rsidRPr="00C61494">
        <w:rPr>
          <w:rFonts w:ascii="Times New Roman" w:hAnsi="Times New Roman" w:cs="Times New Roman"/>
          <w:i/>
          <w:color w:val="auto"/>
          <w:sz w:val="20"/>
          <w:szCs w:val="20"/>
        </w:rPr>
        <w:t xml:space="preserve"> Union: </w:t>
      </w:r>
      <w:proofErr w:type="spellStart"/>
      <w:r w:rsidRPr="00C61494">
        <w:rPr>
          <w:rFonts w:ascii="Times New Roman" w:hAnsi="Times New Roman" w:cs="Times New Roman"/>
          <w:i/>
          <w:color w:val="auto"/>
          <w:sz w:val="20"/>
          <w:szCs w:val="20"/>
        </w:rPr>
        <w:t>Stress</w:t>
      </w:r>
      <w:proofErr w:type="spellEnd"/>
      <w:r w:rsidRPr="00C61494">
        <w:rPr>
          <w:rFonts w:ascii="Times New Roman" w:hAnsi="Times New Roman" w:cs="Times New Roman"/>
          <w:i/>
          <w:color w:val="auto"/>
          <w:sz w:val="20"/>
          <w:szCs w:val="20"/>
        </w:rPr>
        <w:t xml:space="preserve"> at </w:t>
      </w:r>
      <w:proofErr w:type="spellStart"/>
      <w:r w:rsidRPr="00C61494">
        <w:rPr>
          <w:rFonts w:ascii="Times New Roman" w:hAnsi="Times New Roman" w:cs="Times New Roman"/>
          <w:i/>
          <w:color w:val="auto"/>
          <w:sz w:val="20"/>
          <w:szCs w:val="20"/>
        </w:rPr>
        <w:t>Work</w:t>
      </w:r>
      <w:proofErr w:type="spellEnd"/>
      <w:r w:rsidR="004309A9">
        <w:rPr>
          <w:rFonts w:ascii="Times New Roman" w:hAnsi="Times New Roman" w:cs="Times New Roman"/>
          <w:i/>
          <w:color w:val="auto"/>
          <w:sz w:val="20"/>
          <w:szCs w:val="20"/>
        </w:rPr>
        <w:t xml:space="preserve"> </w:t>
      </w:r>
      <w:proofErr w:type="spellStart"/>
      <w:r w:rsidRPr="00C61494">
        <w:rPr>
          <w:rFonts w:ascii="Times New Roman" w:hAnsi="Times New Roman" w:cs="Times New Roman"/>
          <w:i/>
          <w:color w:val="auto"/>
          <w:sz w:val="20"/>
          <w:szCs w:val="20"/>
        </w:rPr>
        <w:t>Survey</w:t>
      </w:r>
      <w:proofErr w:type="spellEnd"/>
      <w:r w:rsidRPr="00C61494">
        <w:rPr>
          <w:rFonts w:ascii="Times New Roman" w:hAnsi="Times New Roman" w:cs="Times New Roman"/>
          <w:i/>
          <w:color w:val="auto"/>
          <w:sz w:val="20"/>
          <w:szCs w:val="20"/>
        </w:rPr>
        <w:t xml:space="preserve">, 2013 </w:t>
      </w:r>
      <w:r w:rsidRPr="006D7002">
        <w:rPr>
          <w:rFonts w:ascii="Times New Roman" w:hAnsi="Times New Roman" w:cs="Times New Roman"/>
          <w:i/>
          <w:sz w:val="20"/>
          <w:szCs w:val="20"/>
        </w:rPr>
        <w:t>http://www.unitetheunion.org/uploaded/documents/StressSurvey11-8353.pdf</w:t>
      </w:r>
      <w:r w:rsidR="006D7002">
        <w:rPr>
          <w:rFonts w:ascii="Times New Roman" w:hAnsi="Times New Roman" w:cs="Times New Roman"/>
          <w:i/>
          <w:color w:val="auto"/>
          <w:sz w:val="20"/>
          <w:szCs w:val="20"/>
        </w:rPr>
        <w:t>,</w:t>
      </w:r>
      <w:r w:rsidRPr="00C61494">
        <w:rPr>
          <w:rFonts w:ascii="Times New Roman" w:hAnsi="Times New Roman" w:cs="Times New Roman"/>
          <w:i/>
          <w:color w:val="auto"/>
          <w:sz w:val="20"/>
          <w:szCs w:val="20"/>
        </w:rPr>
        <w:t xml:space="preserve"> 9.</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6.</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2014</w:t>
      </w:r>
      <w:r w:rsidR="004309A9">
        <w:rPr>
          <w:rFonts w:ascii="Times New Roman" w:hAnsi="Times New Roman" w:cs="Times New Roman"/>
          <w:i/>
          <w:color w:val="auto"/>
          <w:sz w:val="20"/>
          <w:szCs w:val="20"/>
        </w:rPr>
        <w:t xml:space="preserve"> </w:t>
      </w:r>
    </w:p>
    <w:p w:rsidR="005F1450" w:rsidRPr="00C61494" w:rsidRDefault="005F1450" w:rsidP="006D7002">
      <w:pPr>
        <w:pStyle w:val="Default"/>
        <w:ind w:left="360"/>
        <w:rPr>
          <w:rFonts w:ascii="Times New Roman" w:hAnsi="Times New Roman" w:cs="Times New Roman"/>
          <w:i/>
          <w:color w:val="auto"/>
          <w:sz w:val="20"/>
          <w:szCs w:val="20"/>
        </w:rPr>
      </w:pPr>
      <w:proofErr w:type="spellStart"/>
      <w:r w:rsidRPr="00C61494">
        <w:rPr>
          <w:rFonts w:ascii="Times New Roman" w:hAnsi="Times New Roman" w:cs="Times New Roman"/>
          <w:i/>
          <w:color w:val="auto"/>
          <w:sz w:val="20"/>
          <w:szCs w:val="20"/>
        </w:rPr>
        <w:t>Verle</w:t>
      </w:r>
      <w:proofErr w:type="spellEnd"/>
      <w:r w:rsidRPr="00C61494">
        <w:rPr>
          <w:rFonts w:ascii="Times New Roman" w:hAnsi="Times New Roman" w:cs="Times New Roman"/>
          <w:i/>
          <w:color w:val="auto"/>
          <w:sz w:val="20"/>
          <w:szCs w:val="20"/>
        </w:rPr>
        <w:t xml:space="preserve"> K., Markič M.: Kompetence vršnih </w:t>
      </w:r>
      <w:proofErr w:type="spellStart"/>
      <w:r w:rsidRPr="00C61494">
        <w:rPr>
          <w:rFonts w:ascii="Times New Roman" w:hAnsi="Times New Roman" w:cs="Times New Roman"/>
          <w:i/>
          <w:color w:val="auto"/>
          <w:sz w:val="20"/>
          <w:szCs w:val="20"/>
        </w:rPr>
        <w:t>managerjev</w:t>
      </w:r>
      <w:proofErr w:type="spellEnd"/>
      <w:r w:rsidRPr="00C61494">
        <w:rPr>
          <w:rFonts w:ascii="Times New Roman" w:hAnsi="Times New Roman" w:cs="Times New Roman"/>
          <w:i/>
          <w:color w:val="auto"/>
          <w:sz w:val="20"/>
          <w:szCs w:val="20"/>
        </w:rPr>
        <w:t xml:space="preserve"> in organiziranost kot osnova uspešnosti organizacije, Fakulteta za </w:t>
      </w:r>
      <w:proofErr w:type="spellStart"/>
      <w:r w:rsidRPr="00C61494">
        <w:rPr>
          <w:rFonts w:ascii="Times New Roman" w:hAnsi="Times New Roman" w:cs="Times New Roman"/>
          <w:i/>
          <w:color w:val="auto"/>
          <w:sz w:val="20"/>
          <w:szCs w:val="20"/>
        </w:rPr>
        <w:t>management</w:t>
      </w:r>
      <w:proofErr w:type="spellEnd"/>
      <w:r w:rsidRPr="00C61494">
        <w:rPr>
          <w:rFonts w:ascii="Times New Roman" w:hAnsi="Times New Roman" w:cs="Times New Roman"/>
          <w:i/>
          <w:color w:val="auto"/>
          <w:sz w:val="20"/>
          <w:szCs w:val="20"/>
        </w:rPr>
        <w:t xml:space="preserve"> Koper, 2012</w:t>
      </w:r>
    </w:p>
    <w:p w:rsidR="005F1450" w:rsidRPr="00C61494" w:rsidRDefault="005F1450" w:rsidP="006D7002">
      <w:pPr>
        <w:pStyle w:val="Default"/>
        <w:ind w:left="360"/>
        <w:rPr>
          <w:rFonts w:ascii="Times New Roman" w:hAnsi="Times New Roman" w:cs="Times New Roman"/>
          <w:i/>
          <w:color w:val="auto"/>
          <w:sz w:val="20"/>
          <w:szCs w:val="20"/>
        </w:rPr>
      </w:pPr>
      <w:r w:rsidRPr="00C61494">
        <w:rPr>
          <w:rFonts w:ascii="Times New Roman" w:hAnsi="Times New Roman" w:cs="Times New Roman"/>
          <w:i/>
          <w:color w:val="auto"/>
          <w:sz w:val="20"/>
          <w:szCs w:val="20"/>
        </w:rPr>
        <w:t>ZZZS: Občasnik št. 2, 4. 7. 2011, 9.</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6.</w:t>
      </w:r>
      <w:r w:rsidR="006D7002">
        <w:rPr>
          <w:rFonts w:ascii="Times New Roman" w:hAnsi="Times New Roman" w:cs="Times New Roman"/>
          <w:i/>
          <w:color w:val="auto"/>
          <w:sz w:val="20"/>
          <w:szCs w:val="20"/>
        </w:rPr>
        <w:t xml:space="preserve"> </w:t>
      </w:r>
      <w:r w:rsidRPr="00C61494">
        <w:rPr>
          <w:rFonts w:ascii="Times New Roman" w:hAnsi="Times New Roman" w:cs="Times New Roman"/>
          <w:i/>
          <w:color w:val="auto"/>
          <w:sz w:val="20"/>
          <w:szCs w:val="20"/>
        </w:rPr>
        <w:t xml:space="preserve">2014 </w:t>
      </w:r>
      <w:bookmarkStart w:id="18" w:name="_GoBack"/>
      <w:bookmarkEnd w:id="18"/>
    </w:p>
    <w:sectPr w:rsidR="005F1450" w:rsidRPr="00C61494" w:rsidSect="00826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haparralPro-Italic">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129"/>
    <w:multiLevelType w:val="hybridMultilevel"/>
    <w:tmpl w:val="9D02051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596E5D"/>
    <w:multiLevelType w:val="hybridMultilevel"/>
    <w:tmpl w:val="6160F5F4"/>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FC24141"/>
    <w:multiLevelType w:val="hybridMultilevel"/>
    <w:tmpl w:val="385A26E8"/>
    <w:lvl w:ilvl="0" w:tplc="E680603C">
      <w:start w:val="1"/>
      <w:numFmt w:val="decimal"/>
      <w:lvlText w:val="%1)"/>
      <w:lvlJc w:val="left"/>
      <w:pPr>
        <w:tabs>
          <w:tab w:val="num" w:pos="720"/>
        </w:tabs>
        <w:ind w:left="720" w:hanging="360"/>
      </w:pPr>
    </w:lvl>
    <w:lvl w:ilvl="1" w:tplc="6EC628AE" w:tentative="1">
      <w:start w:val="1"/>
      <w:numFmt w:val="decimal"/>
      <w:lvlText w:val="%2)"/>
      <w:lvlJc w:val="left"/>
      <w:pPr>
        <w:tabs>
          <w:tab w:val="num" w:pos="1440"/>
        </w:tabs>
        <w:ind w:left="1440" w:hanging="360"/>
      </w:pPr>
    </w:lvl>
    <w:lvl w:ilvl="2" w:tplc="F948DFD0" w:tentative="1">
      <w:start w:val="1"/>
      <w:numFmt w:val="decimal"/>
      <w:lvlText w:val="%3)"/>
      <w:lvlJc w:val="left"/>
      <w:pPr>
        <w:tabs>
          <w:tab w:val="num" w:pos="2160"/>
        </w:tabs>
        <w:ind w:left="2160" w:hanging="360"/>
      </w:pPr>
    </w:lvl>
    <w:lvl w:ilvl="3" w:tplc="C660F56A" w:tentative="1">
      <w:start w:val="1"/>
      <w:numFmt w:val="decimal"/>
      <w:lvlText w:val="%4)"/>
      <w:lvlJc w:val="left"/>
      <w:pPr>
        <w:tabs>
          <w:tab w:val="num" w:pos="2880"/>
        </w:tabs>
        <w:ind w:left="2880" w:hanging="360"/>
      </w:pPr>
    </w:lvl>
    <w:lvl w:ilvl="4" w:tplc="6E68EAF4" w:tentative="1">
      <w:start w:val="1"/>
      <w:numFmt w:val="decimal"/>
      <w:lvlText w:val="%5)"/>
      <w:lvlJc w:val="left"/>
      <w:pPr>
        <w:tabs>
          <w:tab w:val="num" w:pos="3600"/>
        </w:tabs>
        <w:ind w:left="3600" w:hanging="360"/>
      </w:pPr>
    </w:lvl>
    <w:lvl w:ilvl="5" w:tplc="57887334" w:tentative="1">
      <w:start w:val="1"/>
      <w:numFmt w:val="decimal"/>
      <w:lvlText w:val="%6)"/>
      <w:lvlJc w:val="left"/>
      <w:pPr>
        <w:tabs>
          <w:tab w:val="num" w:pos="4320"/>
        </w:tabs>
        <w:ind w:left="4320" w:hanging="360"/>
      </w:pPr>
    </w:lvl>
    <w:lvl w:ilvl="6" w:tplc="02CE0E0A" w:tentative="1">
      <w:start w:val="1"/>
      <w:numFmt w:val="decimal"/>
      <w:lvlText w:val="%7)"/>
      <w:lvlJc w:val="left"/>
      <w:pPr>
        <w:tabs>
          <w:tab w:val="num" w:pos="5040"/>
        </w:tabs>
        <w:ind w:left="5040" w:hanging="360"/>
      </w:pPr>
    </w:lvl>
    <w:lvl w:ilvl="7" w:tplc="1A6A9C28" w:tentative="1">
      <w:start w:val="1"/>
      <w:numFmt w:val="decimal"/>
      <w:lvlText w:val="%8)"/>
      <w:lvlJc w:val="left"/>
      <w:pPr>
        <w:tabs>
          <w:tab w:val="num" w:pos="5760"/>
        </w:tabs>
        <w:ind w:left="5760" w:hanging="360"/>
      </w:pPr>
    </w:lvl>
    <w:lvl w:ilvl="8" w:tplc="11AC3BBE" w:tentative="1">
      <w:start w:val="1"/>
      <w:numFmt w:val="decimal"/>
      <w:lvlText w:val="%9)"/>
      <w:lvlJc w:val="left"/>
      <w:pPr>
        <w:tabs>
          <w:tab w:val="num" w:pos="6480"/>
        </w:tabs>
        <w:ind w:left="6480" w:hanging="360"/>
      </w:pPr>
    </w:lvl>
  </w:abstractNum>
  <w:abstractNum w:abstractNumId="3">
    <w:nsid w:val="11EF31AA"/>
    <w:multiLevelType w:val="hybridMultilevel"/>
    <w:tmpl w:val="24FC2AE4"/>
    <w:lvl w:ilvl="0" w:tplc="F942E6F0">
      <w:start w:val="1"/>
      <w:numFmt w:val="decimal"/>
      <w:lvlText w:val="%1."/>
      <w:lvlJc w:val="left"/>
      <w:pPr>
        <w:tabs>
          <w:tab w:val="num" w:pos="720"/>
        </w:tabs>
        <w:ind w:left="720" w:hanging="360"/>
      </w:pPr>
    </w:lvl>
    <w:lvl w:ilvl="1" w:tplc="25C8B6BA" w:tentative="1">
      <w:start w:val="1"/>
      <w:numFmt w:val="decimal"/>
      <w:lvlText w:val="%2."/>
      <w:lvlJc w:val="left"/>
      <w:pPr>
        <w:tabs>
          <w:tab w:val="num" w:pos="1440"/>
        </w:tabs>
        <w:ind w:left="1440" w:hanging="360"/>
      </w:pPr>
    </w:lvl>
    <w:lvl w:ilvl="2" w:tplc="AAE6E312" w:tentative="1">
      <w:start w:val="1"/>
      <w:numFmt w:val="decimal"/>
      <w:lvlText w:val="%3."/>
      <w:lvlJc w:val="left"/>
      <w:pPr>
        <w:tabs>
          <w:tab w:val="num" w:pos="2160"/>
        </w:tabs>
        <w:ind w:left="2160" w:hanging="360"/>
      </w:pPr>
    </w:lvl>
    <w:lvl w:ilvl="3" w:tplc="BDC493F6" w:tentative="1">
      <w:start w:val="1"/>
      <w:numFmt w:val="decimal"/>
      <w:lvlText w:val="%4."/>
      <w:lvlJc w:val="left"/>
      <w:pPr>
        <w:tabs>
          <w:tab w:val="num" w:pos="2880"/>
        </w:tabs>
        <w:ind w:left="2880" w:hanging="360"/>
      </w:pPr>
    </w:lvl>
    <w:lvl w:ilvl="4" w:tplc="DBD878B2" w:tentative="1">
      <w:start w:val="1"/>
      <w:numFmt w:val="decimal"/>
      <w:lvlText w:val="%5."/>
      <w:lvlJc w:val="left"/>
      <w:pPr>
        <w:tabs>
          <w:tab w:val="num" w:pos="3600"/>
        </w:tabs>
        <w:ind w:left="3600" w:hanging="360"/>
      </w:pPr>
    </w:lvl>
    <w:lvl w:ilvl="5" w:tplc="C8CCEFC4" w:tentative="1">
      <w:start w:val="1"/>
      <w:numFmt w:val="decimal"/>
      <w:lvlText w:val="%6."/>
      <w:lvlJc w:val="left"/>
      <w:pPr>
        <w:tabs>
          <w:tab w:val="num" w:pos="4320"/>
        </w:tabs>
        <w:ind w:left="4320" w:hanging="360"/>
      </w:pPr>
    </w:lvl>
    <w:lvl w:ilvl="6" w:tplc="C85C1AB6" w:tentative="1">
      <w:start w:val="1"/>
      <w:numFmt w:val="decimal"/>
      <w:lvlText w:val="%7."/>
      <w:lvlJc w:val="left"/>
      <w:pPr>
        <w:tabs>
          <w:tab w:val="num" w:pos="5040"/>
        </w:tabs>
        <w:ind w:left="5040" w:hanging="360"/>
      </w:pPr>
    </w:lvl>
    <w:lvl w:ilvl="7" w:tplc="0DA275B8" w:tentative="1">
      <w:start w:val="1"/>
      <w:numFmt w:val="decimal"/>
      <w:lvlText w:val="%8."/>
      <w:lvlJc w:val="left"/>
      <w:pPr>
        <w:tabs>
          <w:tab w:val="num" w:pos="5760"/>
        </w:tabs>
        <w:ind w:left="5760" w:hanging="360"/>
      </w:pPr>
    </w:lvl>
    <w:lvl w:ilvl="8" w:tplc="762602DE" w:tentative="1">
      <w:start w:val="1"/>
      <w:numFmt w:val="decimal"/>
      <w:lvlText w:val="%9."/>
      <w:lvlJc w:val="left"/>
      <w:pPr>
        <w:tabs>
          <w:tab w:val="num" w:pos="6480"/>
        </w:tabs>
        <w:ind w:left="6480" w:hanging="360"/>
      </w:pPr>
    </w:lvl>
  </w:abstractNum>
  <w:abstractNum w:abstractNumId="4">
    <w:nsid w:val="13037B4B"/>
    <w:multiLevelType w:val="hybridMultilevel"/>
    <w:tmpl w:val="730AC296"/>
    <w:lvl w:ilvl="0" w:tplc="A12230E0">
      <w:start w:val="1"/>
      <w:numFmt w:val="decimal"/>
      <w:lvlText w:val="%1)"/>
      <w:lvlJc w:val="left"/>
      <w:pPr>
        <w:tabs>
          <w:tab w:val="num" w:pos="720"/>
        </w:tabs>
        <w:ind w:left="720" w:hanging="360"/>
      </w:pPr>
    </w:lvl>
    <w:lvl w:ilvl="1" w:tplc="7EC4C5C6" w:tentative="1">
      <w:start w:val="1"/>
      <w:numFmt w:val="decimal"/>
      <w:lvlText w:val="%2)"/>
      <w:lvlJc w:val="left"/>
      <w:pPr>
        <w:tabs>
          <w:tab w:val="num" w:pos="1440"/>
        </w:tabs>
        <w:ind w:left="1440" w:hanging="360"/>
      </w:pPr>
    </w:lvl>
    <w:lvl w:ilvl="2" w:tplc="DD50E452" w:tentative="1">
      <w:start w:val="1"/>
      <w:numFmt w:val="decimal"/>
      <w:lvlText w:val="%3)"/>
      <w:lvlJc w:val="left"/>
      <w:pPr>
        <w:tabs>
          <w:tab w:val="num" w:pos="2160"/>
        </w:tabs>
        <w:ind w:left="2160" w:hanging="360"/>
      </w:pPr>
    </w:lvl>
    <w:lvl w:ilvl="3" w:tplc="C3784C7A" w:tentative="1">
      <w:start w:val="1"/>
      <w:numFmt w:val="decimal"/>
      <w:lvlText w:val="%4)"/>
      <w:lvlJc w:val="left"/>
      <w:pPr>
        <w:tabs>
          <w:tab w:val="num" w:pos="2880"/>
        </w:tabs>
        <w:ind w:left="2880" w:hanging="360"/>
      </w:pPr>
    </w:lvl>
    <w:lvl w:ilvl="4" w:tplc="4E12625C" w:tentative="1">
      <w:start w:val="1"/>
      <w:numFmt w:val="decimal"/>
      <w:lvlText w:val="%5)"/>
      <w:lvlJc w:val="left"/>
      <w:pPr>
        <w:tabs>
          <w:tab w:val="num" w:pos="3600"/>
        </w:tabs>
        <w:ind w:left="3600" w:hanging="360"/>
      </w:pPr>
    </w:lvl>
    <w:lvl w:ilvl="5" w:tplc="C9CA08C4" w:tentative="1">
      <w:start w:val="1"/>
      <w:numFmt w:val="decimal"/>
      <w:lvlText w:val="%6)"/>
      <w:lvlJc w:val="left"/>
      <w:pPr>
        <w:tabs>
          <w:tab w:val="num" w:pos="4320"/>
        </w:tabs>
        <w:ind w:left="4320" w:hanging="360"/>
      </w:pPr>
    </w:lvl>
    <w:lvl w:ilvl="6" w:tplc="A198B67A" w:tentative="1">
      <w:start w:val="1"/>
      <w:numFmt w:val="decimal"/>
      <w:lvlText w:val="%7)"/>
      <w:lvlJc w:val="left"/>
      <w:pPr>
        <w:tabs>
          <w:tab w:val="num" w:pos="5040"/>
        </w:tabs>
        <w:ind w:left="5040" w:hanging="360"/>
      </w:pPr>
    </w:lvl>
    <w:lvl w:ilvl="7" w:tplc="E06ABF22" w:tentative="1">
      <w:start w:val="1"/>
      <w:numFmt w:val="decimal"/>
      <w:lvlText w:val="%8)"/>
      <w:lvlJc w:val="left"/>
      <w:pPr>
        <w:tabs>
          <w:tab w:val="num" w:pos="5760"/>
        </w:tabs>
        <w:ind w:left="5760" w:hanging="360"/>
      </w:pPr>
    </w:lvl>
    <w:lvl w:ilvl="8" w:tplc="16448DE4" w:tentative="1">
      <w:start w:val="1"/>
      <w:numFmt w:val="decimal"/>
      <w:lvlText w:val="%9)"/>
      <w:lvlJc w:val="left"/>
      <w:pPr>
        <w:tabs>
          <w:tab w:val="num" w:pos="6480"/>
        </w:tabs>
        <w:ind w:left="6480" w:hanging="360"/>
      </w:pPr>
    </w:lvl>
  </w:abstractNum>
  <w:abstractNum w:abstractNumId="5">
    <w:nsid w:val="13CA6537"/>
    <w:multiLevelType w:val="hybridMultilevel"/>
    <w:tmpl w:val="24FC2AE4"/>
    <w:lvl w:ilvl="0" w:tplc="F942E6F0">
      <w:start w:val="1"/>
      <w:numFmt w:val="decimal"/>
      <w:lvlText w:val="%1."/>
      <w:lvlJc w:val="left"/>
      <w:pPr>
        <w:tabs>
          <w:tab w:val="num" w:pos="720"/>
        </w:tabs>
        <w:ind w:left="720" w:hanging="360"/>
      </w:pPr>
    </w:lvl>
    <w:lvl w:ilvl="1" w:tplc="25C8B6BA" w:tentative="1">
      <w:start w:val="1"/>
      <w:numFmt w:val="decimal"/>
      <w:lvlText w:val="%2."/>
      <w:lvlJc w:val="left"/>
      <w:pPr>
        <w:tabs>
          <w:tab w:val="num" w:pos="1440"/>
        </w:tabs>
        <w:ind w:left="1440" w:hanging="360"/>
      </w:pPr>
    </w:lvl>
    <w:lvl w:ilvl="2" w:tplc="AAE6E312" w:tentative="1">
      <w:start w:val="1"/>
      <w:numFmt w:val="decimal"/>
      <w:lvlText w:val="%3."/>
      <w:lvlJc w:val="left"/>
      <w:pPr>
        <w:tabs>
          <w:tab w:val="num" w:pos="2160"/>
        </w:tabs>
        <w:ind w:left="2160" w:hanging="360"/>
      </w:pPr>
    </w:lvl>
    <w:lvl w:ilvl="3" w:tplc="BDC493F6" w:tentative="1">
      <w:start w:val="1"/>
      <w:numFmt w:val="decimal"/>
      <w:lvlText w:val="%4."/>
      <w:lvlJc w:val="left"/>
      <w:pPr>
        <w:tabs>
          <w:tab w:val="num" w:pos="2880"/>
        </w:tabs>
        <w:ind w:left="2880" w:hanging="360"/>
      </w:pPr>
    </w:lvl>
    <w:lvl w:ilvl="4" w:tplc="DBD878B2" w:tentative="1">
      <w:start w:val="1"/>
      <w:numFmt w:val="decimal"/>
      <w:lvlText w:val="%5."/>
      <w:lvlJc w:val="left"/>
      <w:pPr>
        <w:tabs>
          <w:tab w:val="num" w:pos="3600"/>
        </w:tabs>
        <w:ind w:left="3600" w:hanging="360"/>
      </w:pPr>
    </w:lvl>
    <w:lvl w:ilvl="5" w:tplc="C8CCEFC4" w:tentative="1">
      <w:start w:val="1"/>
      <w:numFmt w:val="decimal"/>
      <w:lvlText w:val="%6."/>
      <w:lvlJc w:val="left"/>
      <w:pPr>
        <w:tabs>
          <w:tab w:val="num" w:pos="4320"/>
        </w:tabs>
        <w:ind w:left="4320" w:hanging="360"/>
      </w:pPr>
    </w:lvl>
    <w:lvl w:ilvl="6" w:tplc="C85C1AB6" w:tentative="1">
      <w:start w:val="1"/>
      <w:numFmt w:val="decimal"/>
      <w:lvlText w:val="%7."/>
      <w:lvlJc w:val="left"/>
      <w:pPr>
        <w:tabs>
          <w:tab w:val="num" w:pos="5040"/>
        </w:tabs>
        <w:ind w:left="5040" w:hanging="360"/>
      </w:pPr>
    </w:lvl>
    <w:lvl w:ilvl="7" w:tplc="0DA275B8" w:tentative="1">
      <w:start w:val="1"/>
      <w:numFmt w:val="decimal"/>
      <w:lvlText w:val="%8."/>
      <w:lvlJc w:val="left"/>
      <w:pPr>
        <w:tabs>
          <w:tab w:val="num" w:pos="5760"/>
        </w:tabs>
        <w:ind w:left="5760" w:hanging="360"/>
      </w:pPr>
    </w:lvl>
    <w:lvl w:ilvl="8" w:tplc="762602DE" w:tentative="1">
      <w:start w:val="1"/>
      <w:numFmt w:val="decimal"/>
      <w:lvlText w:val="%9."/>
      <w:lvlJc w:val="left"/>
      <w:pPr>
        <w:tabs>
          <w:tab w:val="num" w:pos="6480"/>
        </w:tabs>
        <w:ind w:left="6480" w:hanging="360"/>
      </w:pPr>
    </w:lvl>
  </w:abstractNum>
  <w:abstractNum w:abstractNumId="6">
    <w:nsid w:val="19A342FF"/>
    <w:multiLevelType w:val="hybridMultilevel"/>
    <w:tmpl w:val="FAD20F3C"/>
    <w:lvl w:ilvl="0" w:tplc="B6A2D740">
      <w:start w:val="1"/>
      <w:numFmt w:val="decimal"/>
      <w:lvlText w:val="%1)"/>
      <w:lvlJc w:val="left"/>
      <w:pPr>
        <w:tabs>
          <w:tab w:val="num" w:pos="720"/>
        </w:tabs>
        <w:ind w:left="720" w:hanging="360"/>
      </w:pPr>
    </w:lvl>
    <w:lvl w:ilvl="1" w:tplc="633C63CC">
      <w:start w:val="1"/>
      <w:numFmt w:val="decimal"/>
      <w:lvlText w:val="%2)"/>
      <w:lvlJc w:val="left"/>
      <w:pPr>
        <w:tabs>
          <w:tab w:val="num" w:pos="1440"/>
        </w:tabs>
        <w:ind w:left="1440" w:hanging="360"/>
      </w:pPr>
    </w:lvl>
    <w:lvl w:ilvl="2" w:tplc="DE1C6DB2" w:tentative="1">
      <w:start w:val="1"/>
      <w:numFmt w:val="decimal"/>
      <w:lvlText w:val="%3)"/>
      <w:lvlJc w:val="left"/>
      <w:pPr>
        <w:tabs>
          <w:tab w:val="num" w:pos="2160"/>
        </w:tabs>
        <w:ind w:left="2160" w:hanging="360"/>
      </w:pPr>
    </w:lvl>
    <w:lvl w:ilvl="3" w:tplc="A468A450" w:tentative="1">
      <w:start w:val="1"/>
      <w:numFmt w:val="decimal"/>
      <w:lvlText w:val="%4)"/>
      <w:lvlJc w:val="left"/>
      <w:pPr>
        <w:tabs>
          <w:tab w:val="num" w:pos="2880"/>
        </w:tabs>
        <w:ind w:left="2880" w:hanging="360"/>
      </w:pPr>
    </w:lvl>
    <w:lvl w:ilvl="4" w:tplc="36140CE4" w:tentative="1">
      <w:start w:val="1"/>
      <w:numFmt w:val="decimal"/>
      <w:lvlText w:val="%5)"/>
      <w:lvlJc w:val="left"/>
      <w:pPr>
        <w:tabs>
          <w:tab w:val="num" w:pos="3600"/>
        </w:tabs>
        <w:ind w:left="3600" w:hanging="360"/>
      </w:pPr>
    </w:lvl>
    <w:lvl w:ilvl="5" w:tplc="C59ED75E" w:tentative="1">
      <w:start w:val="1"/>
      <w:numFmt w:val="decimal"/>
      <w:lvlText w:val="%6)"/>
      <w:lvlJc w:val="left"/>
      <w:pPr>
        <w:tabs>
          <w:tab w:val="num" w:pos="4320"/>
        </w:tabs>
        <w:ind w:left="4320" w:hanging="360"/>
      </w:pPr>
    </w:lvl>
    <w:lvl w:ilvl="6" w:tplc="E09A1FFA" w:tentative="1">
      <w:start w:val="1"/>
      <w:numFmt w:val="decimal"/>
      <w:lvlText w:val="%7)"/>
      <w:lvlJc w:val="left"/>
      <w:pPr>
        <w:tabs>
          <w:tab w:val="num" w:pos="5040"/>
        </w:tabs>
        <w:ind w:left="5040" w:hanging="360"/>
      </w:pPr>
    </w:lvl>
    <w:lvl w:ilvl="7" w:tplc="08DA0E92" w:tentative="1">
      <w:start w:val="1"/>
      <w:numFmt w:val="decimal"/>
      <w:lvlText w:val="%8)"/>
      <w:lvlJc w:val="left"/>
      <w:pPr>
        <w:tabs>
          <w:tab w:val="num" w:pos="5760"/>
        </w:tabs>
        <w:ind w:left="5760" w:hanging="360"/>
      </w:pPr>
    </w:lvl>
    <w:lvl w:ilvl="8" w:tplc="5F44336E" w:tentative="1">
      <w:start w:val="1"/>
      <w:numFmt w:val="decimal"/>
      <w:lvlText w:val="%9)"/>
      <w:lvlJc w:val="left"/>
      <w:pPr>
        <w:tabs>
          <w:tab w:val="num" w:pos="6480"/>
        </w:tabs>
        <w:ind w:left="6480" w:hanging="360"/>
      </w:pPr>
    </w:lvl>
  </w:abstractNum>
  <w:abstractNum w:abstractNumId="7">
    <w:nsid w:val="1A9500CA"/>
    <w:multiLevelType w:val="hybridMultilevel"/>
    <w:tmpl w:val="ED2E92B2"/>
    <w:lvl w:ilvl="0" w:tplc="43AECF76">
      <w:start w:val="1"/>
      <w:numFmt w:val="decimal"/>
      <w:lvlText w:val="%1)"/>
      <w:lvlJc w:val="left"/>
      <w:pPr>
        <w:tabs>
          <w:tab w:val="num" w:pos="720"/>
        </w:tabs>
        <w:ind w:left="720" w:hanging="360"/>
      </w:pPr>
    </w:lvl>
    <w:lvl w:ilvl="1" w:tplc="5982239E" w:tentative="1">
      <w:start w:val="1"/>
      <w:numFmt w:val="decimal"/>
      <w:lvlText w:val="%2)"/>
      <w:lvlJc w:val="left"/>
      <w:pPr>
        <w:tabs>
          <w:tab w:val="num" w:pos="1440"/>
        </w:tabs>
        <w:ind w:left="1440" w:hanging="360"/>
      </w:pPr>
    </w:lvl>
    <w:lvl w:ilvl="2" w:tplc="B3C08274" w:tentative="1">
      <w:start w:val="1"/>
      <w:numFmt w:val="decimal"/>
      <w:lvlText w:val="%3)"/>
      <w:lvlJc w:val="left"/>
      <w:pPr>
        <w:tabs>
          <w:tab w:val="num" w:pos="2160"/>
        </w:tabs>
        <w:ind w:left="2160" w:hanging="360"/>
      </w:pPr>
    </w:lvl>
    <w:lvl w:ilvl="3" w:tplc="1192749A" w:tentative="1">
      <w:start w:val="1"/>
      <w:numFmt w:val="decimal"/>
      <w:lvlText w:val="%4)"/>
      <w:lvlJc w:val="left"/>
      <w:pPr>
        <w:tabs>
          <w:tab w:val="num" w:pos="2880"/>
        </w:tabs>
        <w:ind w:left="2880" w:hanging="360"/>
      </w:pPr>
    </w:lvl>
    <w:lvl w:ilvl="4" w:tplc="AF9A5CB6" w:tentative="1">
      <w:start w:val="1"/>
      <w:numFmt w:val="decimal"/>
      <w:lvlText w:val="%5)"/>
      <w:lvlJc w:val="left"/>
      <w:pPr>
        <w:tabs>
          <w:tab w:val="num" w:pos="3600"/>
        </w:tabs>
        <w:ind w:left="3600" w:hanging="360"/>
      </w:pPr>
    </w:lvl>
    <w:lvl w:ilvl="5" w:tplc="2E5AC29A" w:tentative="1">
      <w:start w:val="1"/>
      <w:numFmt w:val="decimal"/>
      <w:lvlText w:val="%6)"/>
      <w:lvlJc w:val="left"/>
      <w:pPr>
        <w:tabs>
          <w:tab w:val="num" w:pos="4320"/>
        </w:tabs>
        <w:ind w:left="4320" w:hanging="360"/>
      </w:pPr>
    </w:lvl>
    <w:lvl w:ilvl="6" w:tplc="171AB42A" w:tentative="1">
      <w:start w:val="1"/>
      <w:numFmt w:val="decimal"/>
      <w:lvlText w:val="%7)"/>
      <w:lvlJc w:val="left"/>
      <w:pPr>
        <w:tabs>
          <w:tab w:val="num" w:pos="5040"/>
        </w:tabs>
        <w:ind w:left="5040" w:hanging="360"/>
      </w:pPr>
    </w:lvl>
    <w:lvl w:ilvl="7" w:tplc="6582A9AC" w:tentative="1">
      <w:start w:val="1"/>
      <w:numFmt w:val="decimal"/>
      <w:lvlText w:val="%8)"/>
      <w:lvlJc w:val="left"/>
      <w:pPr>
        <w:tabs>
          <w:tab w:val="num" w:pos="5760"/>
        </w:tabs>
        <w:ind w:left="5760" w:hanging="360"/>
      </w:pPr>
    </w:lvl>
    <w:lvl w:ilvl="8" w:tplc="9BA236CC" w:tentative="1">
      <w:start w:val="1"/>
      <w:numFmt w:val="decimal"/>
      <w:lvlText w:val="%9)"/>
      <w:lvlJc w:val="left"/>
      <w:pPr>
        <w:tabs>
          <w:tab w:val="num" w:pos="6480"/>
        </w:tabs>
        <w:ind w:left="6480" w:hanging="360"/>
      </w:pPr>
    </w:lvl>
  </w:abstractNum>
  <w:abstractNum w:abstractNumId="8">
    <w:nsid w:val="1CF9320E"/>
    <w:multiLevelType w:val="multilevel"/>
    <w:tmpl w:val="E5A4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255CE"/>
    <w:multiLevelType w:val="hybridMultilevel"/>
    <w:tmpl w:val="111A83A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56A17FE"/>
    <w:multiLevelType w:val="hybridMultilevel"/>
    <w:tmpl w:val="52D63CCA"/>
    <w:lvl w:ilvl="0" w:tplc="6F045682">
      <w:start w:val="1"/>
      <w:numFmt w:val="low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8F2506"/>
    <w:multiLevelType w:val="hybridMultilevel"/>
    <w:tmpl w:val="2FB8104C"/>
    <w:lvl w:ilvl="0" w:tplc="B0760EA2">
      <w:start w:val="1"/>
      <w:numFmt w:val="decimal"/>
      <w:lvlText w:val="%1."/>
      <w:lvlJc w:val="left"/>
      <w:pPr>
        <w:tabs>
          <w:tab w:val="num" w:pos="720"/>
        </w:tabs>
        <w:ind w:left="720" w:hanging="360"/>
      </w:pPr>
    </w:lvl>
    <w:lvl w:ilvl="1" w:tplc="B5A06EC2">
      <w:start w:val="1"/>
      <w:numFmt w:val="decimal"/>
      <w:lvlText w:val="%2."/>
      <w:lvlJc w:val="left"/>
      <w:pPr>
        <w:tabs>
          <w:tab w:val="num" w:pos="1440"/>
        </w:tabs>
        <w:ind w:left="1440" w:hanging="360"/>
      </w:pPr>
    </w:lvl>
    <w:lvl w:ilvl="2" w:tplc="A3F8F080" w:tentative="1">
      <w:start w:val="1"/>
      <w:numFmt w:val="decimal"/>
      <w:lvlText w:val="%3."/>
      <w:lvlJc w:val="left"/>
      <w:pPr>
        <w:tabs>
          <w:tab w:val="num" w:pos="2160"/>
        </w:tabs>
        <w:ind w:left="2160" w:hanging="360"/>
      </w:pPr>
    </w:lvl>
    <w:lvl w:ilvl="3" w:tplc="2556A774" w:tentative="1">
      <w:start w:val="1"/>
      <w:numFmt w:val="decimal"/>
      <w:lvlText w:val="%4."/>
      <w:lvlJc w:val="left"/>
      <w:pPr>
        <w:tabs>
          <w:tab w:val="num" w:pos="2880"/>
        </w:tabs>
        <w:ind w:left="2880" w:hanging="360"/>
      </w:pPr>
    </w:lvl>
    <w:lvl w:ilvl="4" w:tplc="9CEC8F60" w:tentative="1">
      <w:start w:val="1"/>
      <w:numFmt w:val="decimal"/>
      <w:lvlText w:val="%5."/>
      <w:lvlJc w:val="left"/>
      <w:pPr>
        <w:tabs>
          <w:tab w:val="num" w:pos="3600"/>
        </w:tabs>
        <w:ind w:left="3600" w:hanging="360"/>
      </w:pPr>
    </w:lvl>
    <w:lvl w:ilvl="5" w:tplc="EBBC28FE" w:tentative="1">
      <w:start w:val="1"/>
      <w:numFmt w:val="decimal"/>
      <w:lvlText w:val="%6."/>
      <w:lvlJc w:val="left"/>
      <w:pPr>
        <w:tabs>
          <w:tab w:val="num" w:pos="4320"/>
        </w:tabs>
        <w:ind w:left="4320" w:hanging="360"/>
      </w:pPr>
    </w:lvl>
    <w:lvl w:ilvl="6" w:tplc="FEEA18FC" w:tentative="1">
      <w:start w:val="1"/>
      <w:numFmt w:val="decimal"/>
      <w:lvlText w:val="%7."/>
      <w:lvlJc w:val="left"/>
      <w:pPr>
        <w:tabs>
          <w:tab w:val="num" w:pos="5040"/>
        </w:tabs>
        <w:ind w:left="5040" w:hanging="360"/>
      </w:pPr>
    </w:lvl>
    <w:lvl w:ilvl="7" w:tplc="CD105A14" w:tentative="1">
      <w:start w:val="1"/>
      <w:numFmt w:val="decimal"/>
      <w:lvlText w:val="%8."/>
      <w:lvlJc w:val="left"/>
      <w:pPr>
        <w:tabs>
          <w:tab w:val="num" w:pos="5760"/>
        </w:tabs>
        <w:ind w:left="5760" w:hanging="360"/>
      </w:pPr>
    </w:lvl>
    <w:lvl w:ilvl="8" w:tplc="10C0D13E" w:tentative="1">
      <w:start w:val="1"/>
      <w:numFmt w:val="decimal"/>
      <w:lvlText w:val="%9."/>
      <w:lvlJc w:val="left"/>
      <w:pPr>
        <w:tabs>
          <w:tab w:val="num" w:pos="6480"/>
        </w:tabs>
        <w:ind w:left="6480" w:hanging="360"/>
      </w:pPr>
    </w:lvl>
  </w:abstractNum>
  <w:abstractNum w:abstractNumId="12">
    <w:nsid w:val="29777641"/>
    <w:multiLevelType w:val="hybridMultilevel"/>
    <w:tmpl w:val="F71217B2"/>
    <w:lvl w:ilvl="0" w:tplc="4F54E3EC">
      <w:start w:val="1"/>
      <w:numFmt w:val="bullet"/>
      <w:lvlText w:val="•"/>
      <w:lvlJc w:val="left"/>
      <w:pPr>
        <w:tabs>
          <w:tab w:val="num" w:pos="720"/>
        </w:tabs>
        <w:ind w:left="720" w:hanging="360"/>
      </w:pPr>
      <w:rPr>
        <w:rFonts w:ascii="Arial" w:hAnsi="Arial" w:hint="default"/>
      </w:rPr>
    </w:lvl>
    <w:lvl w:ilvl="1" w:tplc="833282FE" w:tentative="1">
      <w:start w:val="1"/>
      <w:numFmt w:val="bullet"/>
      <w:lvlText w:val="•"/>
      <w:lvlJc w:val="left"/>
      <w:pPr>
        <w:tabs>
          <w:tab w:val="num" w:pos="1440"/>
        </w:tabs>
        <w:ind w:left="1440" w:hanging="360"/>
      </w:pPr>
      <w:rPr>
        <w:rFonts w:ascii="Arial" w:hAnsi="Arial" w:hint="default"/>
      </w:rPr>
    </w:lvl>
    <w:lvl w:ilvl="2" w:tplc="B434D21A" w:tentative="1">
      <w:start w:val="1"/>
      <w:numFmt w:val="bullet"/>
      <w:lvlText w:val="•"/>
      <w:lvlJc w:val="left"/>
      <w:pPr>
        <w:tabs>
          <w:tab w:val="num" w:pos="2160"/>
        </w:tabs>
        <w:ind w:left="2160" w:hanging="360"/>
      </w:pPr>
      <w:rPr>
        <w:rFonts w:ascii="Arial" w:hAnsi="Arial" w:hint="default"/>
      </w:rPr>
    </w:lvl>
    <w:lvl w:ilvl="3" w:tplc="B498A14C" w:tentative="1">
      <w:start w:val="1"/>
      <w:numFmt w:val="bullet"/>
      <w:lvlText w:val="•"/>
      <w:lvlJc w:val="left"/>
      <w:pPr>
        <w:tabs>
          <w:tab w:val="num" w:pos="2880"/>
        </w:tabs>
        <w:ind w:left="2880" w:hanging="360"/>
      </w:pPr>
      <w:rPr>
        <w:rFonts w:ascii="Arial" w:hAnsi="Arial" w:hint="default"/>
      </w:rPr>
    </w:lvl>
    <w:lvl w:ilvl="4" w:tplc="844258B6" w:tentative="1">
      <w:start w:val="1"/>
      <w:numFmt w:val="bullet"/>
      <w:lvlText w:val="•"/>
      <w:lvlJc w:val="left"/>
      <w:pPr>
        <w:tabs>
          <w:tab w:val="num" w:pos="3600"/>
        </w:tabs>
        <w:ind w:left="3600" w:hanging="360"/>
      </w:pPr>
      <w:rPr>
        <w:rFonts w:ascii="Arial" w:hAnsi="Arial" w:hint="default"/>
      </w:rPr>
    </w:lvl>
    <w:lvl w:ilvl="5" w:tplc="A6488BE2" w:tentative="1">
      <w:start w:val="1"/>
      <w:numFmt w:val="bullet"/>
      <w:lvlText w:val="•"/>
      <w:lvlJc w:val="left"/>
      <w:pPr>
        <w:tabs>
          <w:tab w:val="num" w:pos="4320"/>
        </w:tabs>
        <w:ind w:left="4320" w:hanging="360"/>
      </w:pPr>
      <w:rPr>
        <w:rFonts w:ascii="Arial" w:hAnsi="Arial" w:hint="default"/>
      </w:rPr>
    </w:lvl>
    <w:lvl w:ilvl="6" w:tplc="006A18FE" w:tentative="1">
      <w:start w:val="1"/>
      <w:numFmt w:val="bullet"/>
      <w:lvlText w:val="•"/>
      <w:lvlJc w:val="left"/>
      <w:pPr>
        <w:tabs>
          <w:tab w:val="num" w:pos="5040"/>
        </w:tabs>
        <w:ind w:left="5040" w:hanging="360"/>
      </w:pPr>
      <w:rPr>
        <w:rFonts w:ascii="Arial" w:hAnsi="Arial" w:hint="default"/>
      </w:rPr>
    </w:lvl>
    <w:lvl w:ilvl="7" w:tplc="4E36C98A" w:tentative="1">
      <w:start w:val="1"/>
      <w:numFmt w:val="bullet"/>
      <w:lvlText w:val="•"/>
      <w:lvlJc w:val="left"/>
      <w:pPr>
        <w:tabs>
          <w:tab w:val="num" w:pos="5760"/>
        </w:tabs>
        <w:ind w:left="5760" w:hanging="360"/>
      </w:pPr>
      <w:rPr>
        <w:rFonts w:ascii="Arial" w:hAnsi="Arial" w:hint="default"/>
      </w:rPr>
    </w:lvl>
    <w:lvl w:ilvl="8" w:tplc="6F42A268" w:tentative="1">
      <w:start w:val="1"/>
      <w:numFmt w:val="bullet"/>
      <w:lvlText w:val="•"/>
      <w:lvlJc w:val="left"/>
      <w:pPr>
        <w:tabs>
          <w:tab w:val="num" w:pos="6480"/>
        </w:tabs>
        <w:ind w:left="6480" w:hanging="360"/>
      </w:pPr>
      <w:rPr>
        <w:rFonts w:ascii="Arial" w:hAnsi="Arial" w:hint="default"/>
      </w:rPr>
    </w:lvl>
  </w:abstractNum>
  <w:abstractNum w:abstractNumId="13">
    <w:nsid w:val="2B022513"/>
    <w:multiLevelType w:val="hybridMultilevel"/>
    <w:tmpl w:val="C6A0A12E"/>
    <w:lvl w:ilvl="0" w:tplc="04240001">
      <w:start w:val="1"/>
      <w:numFmt w:val="bullet"/>
      <w:lvlText w:val=""/>
      <w:lvlJc w:val="left"/>
      <w:pPr>
        <w:tabs>
          <w:tab w:val="num" w:pos="720"/>
        </w:tabs>
        <w:ind w:left="720" w:hanging="360"/>
      </w:pPr>
      <w:rPr>
        <w:rFonts w:ascii="Symbol" w:hAnsi="Symbol" w:hint="default"/>
      </w:rPr>
    </w:lvl>
    <w:lvl w:ilvl="1" w:tplc="5718B696">
      <w:start w:val="1"/>
      <w:numFmt w:val="bullet"/>
      <w:lvlText w:val=""/>
      <w:lvlJc w:val="left"/>
      <w:pPr>
        <w:tabs>
          <w:tab w:val="num" w:pos="1440"/>
        </w:tabs>
        <w:ind w:left="1440" w:hanging="360"/>
      </w:pPr>
      <w:rPr>
        <w:rFonts w:ascii="Wingdings" w:hAnsi="Wingdings" w:hint="default"/>
      </w:rPr>
    </w:lvl>
    <w:lvl w:ilvl="2" w:tplc="3E54769E" w:tentative="1">
      <w:start w:val="1"/>
      <w:numFmt w:val="bullet"/>
      <w:lvlText w:val=""/>
      <w:lvlJc w:val="left"/>
      <w:pPr>
        <w:tabs>
          <w:tab w:val="num" w:pos="2160"/>
        </w:tabs>
        <w:ind w:left="2160" w:hanging="360"/>
      </w:pPr>
      <w:rPr>
        <w:rFonts w:ascii="Wingdings" w:hAnsi="Wingdings" w:hint="default"/>
      </w:rPr>
    </w:lvl>
    <w:lvl w:ilvl="3" w:tplc="20DAC114" w:tentative="1">
      <w:start w:val="1"/>
      <w:numFmt w:val="bullet"/>
      <w:lvlText w:val=""/>
      <w:lvlJc w:val="left"/>
      <w:pPr>
        <w:tabs>
          <w:tab w:val="num" w:pos="2880"/>
        </w:tabs>
        <w:ind w:left="2880" w:hanging="360"/>
      </w:pPr>
      <w:rPr>
        <w:rFonts w:ascii="Wingdings" w:hAnsi="Wingdings" w:hint="default"/>
      </w:rPr>
    </w:lvl>
    <w:lvl w:ilvl="4" w:tplc="8E386944" w:tentative="1">
      <w:start w:val="1"/>
      <w:numFmt w:val="bullet"/>
      <w:lvlText w:val=""/>
      <w:lvlJc w:val="left"/>
      <w:pPr>
        <w:tabs>
          <w:tab w:val="num" w:pos="3600"/>
        </w:tabs>
        <w:ind w:left="3600" w:hanging="360"/>
      </w:pPr>
      <w:rPr>
        <w:rFonts w:ascii="Wingdings" w:hAnsi="Wingdings" w:hint="default"/>
      </w:rPr>
    </w:lvl>
    <w:lvl w:ilvl="5" w:tplc="BA8E8E0C" w:tentative="1">
      <w:start w:val="1"/>
      <w:numFmt w:val="bullet"/>
      <w:lvlText w:val=""/>
      <w:lvlJc w:val="left"/>
      <w:pPr>
        <w:tabs>
          <w:tab w:val="num" w:pos="4320"/>
        </w:tabs>
        <w:ind w:left="4320" w:hanging="360"/>
      </w:pPr>
      <w:rPr>
        <w:rFonts w:ascii="Wingdings" w:hAnsi="Wingdings" w:hint="default"/>
      </w:rPr>
    </w:lvl>
    <w:lvl w:ilvl="6" w:tplc="FB5ED2AC" w:tentative="1">
      <w:start w:val="1"/>
      <w:numFmt w:val="bullet"/>
      <w:lvlText w:val=""/>
      <w:lvlJc w:val="left"/>
      <w:pPr>
        <w:tabs>
          <w:tab w:val="num" w:pos="5040"/>
        </w:tabs>
        <w:ind w:left="5040" w:hanging="360"/>
      </w:pPr>
      <w:rPr>
        <w:rFonts w:ascii="Wingdings" w:hAnsi="Wingdings" w:hint="default"/>
      </w:rPr>
    </w:lvl>
    <w:lvl w:ilvl="7" w:tplc="A06028A6" w:tentative="1">
      <w:start w:val="1"/>
      <w:numFmt w:val="bullet"/>
      <w:lvlText w:val=""/>
      <w:lvlJc w:val="left"/>
      <w:pPr>
        <w:tabs>
          <w:tab w:val="num" w:pos="5760"/>
        </w:tabs>
        <w:ind w:left="5760" w:hanging="360"/>
      </w:pPr>
      <w:rPr>
        <w:rFonts w:ascii="Wingdings" w:hAnsi="Wingdings" w:hint="default"/>
      </w:rPr>
    </w:lvl>
    <w:lvl w:ilvl="8" w:tplc="C3BA4E32" w:tentative="1">
      <w:start w:val="1"/>
      <w:numFmt w:val="bullet"/>
      <w:lvlText w:val=""/>
      <w:lvlJc w:val="left"/>
      <w:pPr>
        <w:tabs>
          <w:tab w:val="num" w:pos="6480"/>
        </w:tabs>
        <w:ind w:left="6480" w:hanging="360"/>
      </w:pPr>
      <w:rPr>
        <w:rFonts w:ascii="Wingdings" w:hAnsi="Wingdings" w:hint="default"/>
      </w:rPr>
    </w:lvl>
  </w:abstractNum>
  <w:abstractNum w:abstractNumId="14">
    <w:nsid w:val="2B260C87"/>
    <w:multiLevelType w:val="hybridMultilevel"/>
    <w:tmpl w:val="735E6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7E42A57"/>
    <w:multiLevelType w:val="hybridMultilevel"/>
    <w:tmpl w:val="FA1A6E1E"/>
    <w:lvl w:ilvl="0" w:tplc="5DC01D3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AF3271"/>
    <w:multiLevelType w:val="hybridMultilevel"/>
    <w:tmpl w:val="D1D21DC2"/>
    <w:lvl w:ilvl="0" w:tplc="2402AFBC">
      <w:start w:val="1"/>
      <w:numFmt w:val="decimal"/>
      <w:lvlText w:val="%1)"/>
      <w:lvlJc w:val="left"/>
      <w:pPr>
        <w:tabs>
          <w:tab w:val="num" w:pos="720"/>
        </w:tabs>
        <w:ind w:left="720" w:hanging="360"/>
      </w:pPr>
    </w:lvl>
    <w:lvl w:ilvl="1" w:tplc="3E5A5F0C" w:tentative="1">
      <w:start w:val="1"/>
      <w:numFmt w:val="decimal"/>
      <w:lvlText w:val="%2)"/>
      <w:lvlJc w:val="left"/>
      <w:pPr>
        <w:tabs>
          <w:tab w:val="num" w:pos="1440"/>
        </w:tabs>
        <w:ind w:left="1440" w:hanging="360"/>
      </w:pPr>
    </w:lvl>
    <w:lvl w:ilvl="2" w:tplc="D4B6D522" w:tentative="1">
      <w:start w:val="1"/>
      <w:numFmt w:val="decimal"/>
      <w:lvlText w:val="%3)"/>
      <w:lvlJc w:val="left"/>
      <w:pPr>
        <w:tabs>
          <w:tab w:val="num" w:pos="2160"/>
        </w:tabs>
        <w:ind w:left="2160" w:hanging="360"/>
      </w:pPr>
    </w:lvl>
    <w:lvl w:ilvl="3" w:tplc="28C0AD5C" w:tentative="1">
      <w:start w:val="1"/>
      <w:numFmt w:val="decimal"/>
      <w:lvlText w:val="%4)"/>
      <w:lvlJc w:val="left"/>
      <w:pPr>
        <w:tabs>
          <w:tab w:val="num" w:pos="2880"/>
        </w:tabs>
        <w:ind w:left="2880" w:hanging="360"/>
      </w:pPr>
    </w:lvl>
    <w:lvl w:ilvl="4" w:tplc="254C517E" w:tentative="1">
      <w:start w:val="1"/>
      <w:numFmt w:val="decimal"/>
      <w:lvlText w:val="%5)"/>
      <w:lvlJc w:val="left"/>
      <w:pPr>
        <w:tabs>
          <w:tab w:val="num" w:pos="3600"/>
        </w:tabs>
        <w:ind w:left="3600" w:hanging="360"/>
      </w:pPr>
    </w:lvl>
    <w:lvl w:ilvl="5" w:tplc="AE44F61A" w:tentative="1">
      <w:start w:val="1"/>
      <w:numFmt w:val="decimal"/>
      <w:lvlText w:val="%6)"/>
      <w:lvlJc w:val="left"/>
      <w:pPr>
        <w:tabs>
          <w:tab w:val="num" w:pos="4320"/>
        </w:tabs>
        <w:ind w:left="4320" w:hanging="360"/>
      </w:pPr>
    </w:lvl>
    <w:lvl w:ilvl="6" w:tplc="0BC04388" w:tentative="1">
      <w:start w:val="1"/>
      <w:numFmt w:val="decimal"/>
      <w:lvlText w:val="%7)"/>
      <w:lvlJc w:val="left"/>
      <w:pPr>
        <w:tabs>
          <w:tab w:val="num" w:pos="5040"/>
        </w:tabs>
        <w:ind w:left="5040" w:hanging="360"/>
      </w:pPr>
    </w:lvl>
    <w:lvl w:ilvl="7" w:tplc="4118846A" w:tentative="1">
      <w:start w:val="1"/>
      <w:numFmt w:val="decimal"/>
      <w:lvlText w:val="%8)"/>
      <w:lvlJc w:val="left"/>
      <w:pPr>
        <w:tabs>
          <w:tab w:val="num" w:pos="5760"/>
        </w:tabs>
        <w:ind w:left="5760" w:hanging="360"/>
      </w:pPr>
    </w:lvl>
    <w:lvl w:ilvl="8" w:tplc="41642EBA" w:tentative="1">
      <w:start w:val="1"/>
      <w:numFmt w:val="decimal"/>
      <w:lvlText w:val="%9)"/>
      <w:lvlJc w:val="left"/>
      <w:pPr>
        <w:tabs>
          <w:tab w:val="num" w:pos="6480"/>
        </w:tabs>
        <w:ind w:left="6480" w:hanging="360"/>
      </w:pPr>
    </w:lvl>
  </w:abstractNum>
  <w:abstractNum w:abstractNumId="17">
    <w:nsid w:val="4D3B27EF"/>
    <w:multiLevelType w:val="hybridMultilevel"/>
    <w:tmpl w:val="7C540DC2"/>
    <w:lvl w:ilvl="0" w:tplc="F66C106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3D56AA"/>
    <w:multiLevelType w:val="multilevel"/>
    <w:tmpl w:val="A4C83054"/>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20D079C"/>
    <w:multiLevelType w:val="hybridMultilevel"/>
    <w:tmpl w:val="172407E8"/>
    <w:lvl w:ilvl="0" w:tplc="BF360938">
      <w:start w:val="1"/>
      <w:numFmt w:val="decimal"/>
      <w:lvlText w:val="%1)"/>
      <w:lvlJc w:val="left"/>
      <w:pPr>
        <w:tabs>
          <w:tab w:val="num" w:pos="720"/>
        </w:tabs>
        <w:ind w:left="720" w:hanging="360"/>
      </w:pPr>
    </w:lvl>
    <w:lvl w:ilvl="1" w:tplc="E3A2591C" w:tentative="1">
      <w:start w:val="1"/>
      <w:numFmt w:val="decimal"/>
      <w:lvlText w:val="%2)"/>
      <w:lvlJc w:val="left"/>
      <w:pPr>
        <w:tabs>
          <w:tab w:val="num" w:pos="1440"/>
        </w:tabs>
        <w:ind w:left="1440" w:hanging="360"/>
      </w:pPr>
    </w:lvl>
    <w:lvl w:ilvl="2" w:tplc="199E4332" w:tentative="1">
      <w:start w:val="1"/>
      <w:numFmt w:val="decimal"/>
      <w:lvlText w:val="%3)"/>
      <w:lvlJc w:val="left"/>
      <w:pPr>
        <w:tabs>
          <w:tab w:val="num" w:pos="2160"/>
        </w:tabs>
        <w:ind w:left="2160" w:hanging="360"/>
      </w:pPr>
    </w:lvl>
    <w:lvl w:ilvl="3" w:tplc="64DCA6EE" w:tentative="1">
      <w:start w:val="1"/>
      <w:numFmt w:val="decimal"/>
      <w:lvlText w:val="%4)"/>
      <w:lvlJc w:val="left"/>
      <w:pPr>
        <w:tabs>
          <w:tab w:val="num" w:pos="2880"/>
        </w:tabs>
        <w:ind w:left="2880" w:hanging="360"/>
      </w:pPr>
    </w:lvl>
    <w:lvl w:ilvl="4" w:tplc="93B278A2" w:tentative="1">
      <w:start w:val="1"/>
      <w:numFmt w:val="decimal"/>
      <w:lvlText w:val="%5)"/>
      <w:lvlJc w:val="left"/>
      <w:pPr>
        <w:tabs>
          <w:tab w:val="num" w:pos="3600"/>
        </w:tabs>
        <w:ind w:left="3600" w:hanging="360"/>
      </w:pPr>
    </w:lvl>
    <w:lvl w:ilvl="5" w:tplc="3F14687A" w:tentative="1">
      <w:start w:val="1"/>
      <w:numFmt w:val="decimal"/>
      <w:lvlText w:val="%6)"/>
      <w:lvlJc w:val="left"/>
      <w:pPr>
        <w:tabs>
          <w:tab w:val="num" w:pos="4320"/>
        </w:tabs>
        <w:ind w:left="4320" w:hanging="360"/>
      </w:pPr>
    </w:lvl>
    <w:lvl w:ilvl="6" w:tplc="92AC4CE6" w:tentative="1">
      <w:start w:val="1"/>
      <w:numFmt w:val="decimal"/>
      <w:lvlText w:val="%7)"/>
      <w:lvlJc w:val="left"/>
      <w:pPr>
        <w:tabs>
          <w:tab w:val="num" w:pos="5040"/>
        </w:tabs>
        <w:ind w:left="5040" w:hanging="360"/>
      </w:pPr>
    </w:lvl>
    <w:lvl w:ilvl="7" w:tplc="8850044C" w:tentative="1">
      <w:start w:val="1"/>
      <w:numFmt w:val="decimal"/>
      <w:lvlText w:val="%8)"/>
      <w:lvlJc w:val="left"/>
      <w:pPr>
        <w:tabs>
          <w:tab w:val="num" w:pos="5760"/>
        </w:tabs>
        <w:ind w:left="5760" w:hanging="360"/>
      </w:pPr>
    </w:lvl>
    <w:lvl w:ilvl="8" w:tplc="5B9AA70A" w:tentative="1">
      <w:start w:val="1"/>
      <w:numFmt w:val="decimal"/>
      <w:lvlText w:val="%9)"/>
      <w:lvlJc w:val="left"/>
      <w:pPr>
        <w:tabs>
          <w:tab w:val="num" w:pos="6480"/>
        </w:tabs>
        <w:ind w:left="6480" w:hanging="360"/>
      </w:pPr>
    </w:lvl>
  </w:abstractNum>
  <w:abstractNum w:abstractNumId="20">
    <w:nsid w:val="58DB06F0"/>
    <w:multiLevelType w:val="hybridMultilevel"/>
    <w:tmpl w:val="9DB487C6"/>
    <w:lvl w:ilvl="0" w:tplc="43C8DCE4">
      <w:start w:val="1"/>
      <w:numFmt w:val="decimal"/>
      <w:lvlText w:val="%1)"/>
      <w:lvlJc w:val="left"/>
      <w:pPr>
        <w:tabs>
          <w:tab w:val="num" w:pos="720"/>
        </w:tabs>
        <w:ind w:left="720" w:hanging="360"/>
      </w:pPr>
    </w:lvl>
    <w:lvl w:ilvl="1" w:tplc="A90A7230" w:tentative="1">
      <w:start w:val="1"/>
      <w:numFmt w:val="decimal"/>
      <w:lvlText w:val="%2)"/>
      <w:lvlJc w:val="left"/>
      <w:pPr>
        <w:tabs>
          <w:tab w:val="num" w:pos="1440"/>
        </w:tabs>
        <w:ind w:left="1440" w:hanging="360"/>
      </w:pPr>
    </w:lvl>
    <w:lvl w:ilvl="2" w:tplc="176E3358" w:tentative="1">
      <w:start w:val="1"/>
      <w:numFmt w:val="decimal"/>
      <w:lvlText w:val="%3)"/>
      <w:lvlJc w:val="left"/>
      <w:pPr>
        <w:tabs>
          <w:tab w:val="num" w:pos="2160"/>
        </w:tabs>
        <w:ind w:left="2160" w:hanging="360"/>
      </w:pPr>
    </w:lvl>
    <w:lvl w:ilvl="3" w:tplc="30022AD4" w:tentative="1">
      <w:start w:val="1"/>
      <w:numFmt w:val="decimal"/>
      <w:lvlText w:val="%4)"/>
      <w:lvlJc w:val="left"/>
      <w:pPr>
        <w:tabs>
          <w:tab w:val="num" w:pos="2880"/>
        </w:tabs>
        <w:ind w:left="2880" w:hanging="360"/>
      </w:pPr>
    </w:lvl>
    <w:lvl w:ilvl="4" w:tplc="6EFEA098" w:tentative="1">
      <w:start w:val="1"/>
      <w:numFmt w:val="decimal"/>
      <w:lvlText w:val="%5)"/>
      <w:lvlJc w:val="left"/>
      <w:pPr>
        <w:tabs>
          <w:tab w:val="num" w:pos="3600"/>
        </w:tabs>
        <w:ind w:left="3600" w:hanging="360"/>
      </w:pPr>
    </w:lvl>
    <w:lvl w:ilvl="5" w:tplc="68702EBE" w:tentative="1">
      <w:start w:val="1"/>
      <w:numFmt w:val="decimal"/>
      <w:lvlText w:val="%6)"/>
      <w:lvlJc w:val="left"/>
      <w:pPr>
        <w:tabs>
          <w:tab w:val="num" w:pos="4320"/>
        </w:tabs>
        <w:ind w:left="4320" w:hanging="360"/>
      </w:pPr>
    </w:lvl>
    <w:lvl w:ilvl="6" w:tplc="AE56A56E" w:tentative="1">
      <w:start w:val="1"/>
      <w:numFmt w:val="decimal"/>
      <w:lvlText w:val="%7)"/>
      <w:lvlJc w:val="left"/>
      <w:pPr>
        <w:tabs>
          <w:tab w:val="num" w:pos="5040"/>
        </w:tabs>
        <w:ind w:left="5040" w:hanging="360"/>
      </w:pPr>
    </w:lvl>
    <w:lvl w:ilvl="7" w:tplc="02E451C2" w:tentative="1">
      <w:start w:val="1"/>
      <w:numFmt w:val="decimal"/>
      <w:lvlText w:val="%8)"/>
      <w:lvlJc w:val="left"/>
      <w:pPr>
        <w:tabs>
          <w:tab w:val="num" w:pos="5760"/>
        </w:tabs>
        <w:ind w:left="5760" w:hanging="360"/>
      </w:pPr>
    </w:lvl>
    <w:lvl w:ilvl="8" w:tplc="FE221686" w:tentative="1">
      <w:start w:val="1"/>
      <w:numFmt w:val="decimal"/>
      <w:lvlText w:val="%9)"/>
      <w:lvlJc w:val="left"/>
      <w:pPr>
        <w:tabs>
          <w:tab w:val="num" w:pos="6480"/>
        </w:tabs>
        <w:ind w:left="6480" w:hanging="360"/>
      </w:pPr>
    </w:lvl>
  </w:abstractNum>
  <w:abstractNum w:abstractNumId="21">
    <w:nsid w:val="5BAA64D9"/>
    <w:multiLevelType w:val="hybridMultilevel"/>
    <w:tmpl w:val="24FC2AE4"/>
    <w:lvl w:ilvl="0" w:tplc="F942E6F0">
      <w:start w:val="1"/>
      <w:numFmt w:val="decimal"/>
      <w:lvlText w:val="%1."/>
      <w:lvlJc w:val="left"/>
      <w:pPr>
        <w:tabs>
          <w:tab w:val="num" w:pos="720"/>
        </w:tabs>
        <w:ind w:left="720" w:hanging="360"/>
      </w:pPr>
    </w:lvl>
    <w:lvl w:ilvl="1" w:tplc="25C8B6BA" w:tentative="1">
      <w:start w:val="1"/>
      <w:numFmt w:val="decimal"/>
      <w:lvlText w:val="%2."/>
      <w:lvlJc w:val="left"/>
      <w:pPr>
        <w:tabs>
          <w:tab w:val="num" w:pos="1440"/>
        </w:tabs>
        <w:ind w:left="1440" w:hanging="360"/>
      </w:pPr>
    </w:lvl>
    <w:lvl w:ilvl="2" w:tplc="AAE6E312" w:tentative="1">
      <w:start w:val="1"/>
      <w:numFmt w:val="decimal"/>
      <w:lvlText w:val="%3."/>
      <w:lvlJc w:val="left"/>
      <w:pPr>
        <w:tabs>
          <w:tab w:val="num" w:pos="2160"/>
        </w:tabs>
        <w:ind w:left="2160" w:hanging="360"/>
      </w:pPr>
    </w:lvl>
    <w:lvl w:ilvl="3" w:tplc="BDC493F6" w:tentative="1">
      <w:start w:val="1"/>
      <w:numFmt w:val="decimal"/>
      <w:lvlText w:val="%4."/>
      <w:lvlJc w:val="left"/>
      <w:pPr>
        <w:tabs>
          <w:tab w:val="num" w:pos="2880"/>
        </w:tabs>
        <w:ind w:left="2880" w:hanging="360"/>
      </w:pPr>
    </w:lvl>
    <w:lvl w:ilvl="4" w:tplc="DBD878B2" w:tentative="1">
      <w:start w:val="1"/>
      <w:numFmt w:val="decimal"/>
      <w:lvlText w:val="%5."/>
      <w:lvlJc w:val="left"/>
      <w:pPr>
        <w:tabs>
          <w:tab w:val="num" w:pos="3600"/>
        </w:tabs>
        <w:ind w:left="3600" w:hanging="360"/>
      </w:pPr>
    </w:lvl>
    <w:lvl w:ilvl="5" w:tplc="C8CCEFC4" w:tentative="1">
      <w:start w:val="1"/>
      <w:numFmt w:val="decimal"/>
      <w:lvlText w:val="%6."/>
      <w:lvlJc w:val="left"/>
      <w:pPr>
        <w:tabs>
          <w:tab w:val="num" w:pos="4320"/>
        </w:tabs>
        <w:ind w:left="4320" w:hanging="360"/>
      </w:pPr>
    </w:lvl>
    <w:lvl w:ilvl="6" w:tplc="C85C1AB6" w:tentative="1">
      <w:start w:val="1"/>
      <w:numFmt w:val="decimal"/>
      <w:lvlText w:val="%7."/>
      <w:lvlJc w:val="left"/>
      <w:pPr>
        <w:tabs>
          <w:tab w:val="num" w:pos="5040"/>
        </w:tabs>
        <w:ind w:left="5040" w:hanging="360"/>
      </w:pPr>
    </w:lvl>
    <w:lvl w:ilvl="7" w:tplc="0DA275B8" w:tentative="1">
      <w:start w:val="1"/>
      <w:numFmt w:val="decimal"/>
      <w:lvlText w:val="%8."/>
      <w:lvlJc w:val="left"/>
      <w:pPr>
        <w:tabs>
          <w:tab w:val="num" w:pos="5760"/>
        </w:tabs>
        <w:ind w:left="5760" w:hanging="360"/>
      </w:pPr>
    </w:lvl>
    <w:lvl w:ilvl="8" w:tplc="762602DE" w:tentative="1">
      <w:start w:val="1"/>
      <w:numFmt w:val="decimal"/>
      <w:lvlText w:val="%9."/>
      <w:lvlJc w:val="left"/>
      <w:pPr>
        <w:tabs>
          <w:tab w:val="num" w:pos="6480"/>
        </w:tabs>
        <w:ind w:left="6480" w:hanging="360"/>
      </w:pPr>
    </w:lvl>
  </w:abstractNum>
  <w:abstractNum w:abstractNumId="22">
    <w:nsid w:val="69F4036C"/>
    <w:multiLevelType w:val="hybridMultilevel"/>
    <w:tmpl w:val="E62CE6FE"/>
    <w:lvl w:ilvl="0" w:tplc="3474A2FC">
      <w:start w:val="1"/>
      <w:numFmt w:val="decimal"/>
      <w:lvlText w:val="%1)"/>
      <w:lvlJc w:val="left"/>
      <w:pPr>
        <w:tabs>
          <w:tab w:val="num" w:pos="720"/>
        </w:tabs>
        <w:ind w:left="720" w:hanging="360"/>
      </w:pPr>
    </w:lvl>
    <w:lvl w:ilvl="1" w:tplc="2FCC07A4" w:tentative="1">
      <w:start w:val="1"/>
      <w:numFmt w:val="decimal"/>
      <w:lvlText w:val="%2)"/>
      <w:lvlJc w:val="left"/>
      <w:pPr>
        <w:tabs>
          <w:tab w:val="num" w:pos="1440"/>
        </w:tabs>
        <w:ind w:left="1440" w:hanging="360"/>
      </w:pPr>
    </w:lvl>
    <w:lvl w:ilvl="2" w:tplc="715684EA" w:tentative="1">
      <w:start w:val="1"/>
      <w:numFmt w:val="decimal"/>
      <w:lvlText w:val="%3)"/>
      <w:lvlJc w:val="left"/>
      <w:pPr>
        <w:tabs>
          <w:tab w:val="num" w:pos="2160"/>
        </w:tabs>
        <w:ind w:left="2160" w:hanging="360"/>
      </w:pPr>
    </w:lvl>
    <w:lvl w:ilvl="3" w:tplc="9410BB16" w:tentative="1">
      <w:start w:val="1"/>
      <w:numFmt w:val="decimal"/>
      <w:lvlText w:val="%4)"/>
      <w:lvlJc w:val="left"/>
      <w:pPr>
        <w:tabs>
          <w:tab w:val="num" w:pos="2880"/>
        </w:tabs>
        <w:ind w:left="2880" w:hanging="360"/>
      </w:pPr>
    </w:lvl>
    <w:lvl w:ilvl="4" w:tplc="AAF2AAF2" w:tentative="1">
      <w:start w:val="1"/>
      <w:numFmt w:val="decimal"/>
      <w:lvlText w:val="%5)"/>
      <w:lvlJc w:val="left"/>
      <w:pPr>
        <w:tabs>
          <w:tab w:val="num" w:pos="3600"/>
        </w:tabs>
        <w:ind w:left="3600" w:hanging="360"/>
      </w:pPr>
    </w:lvl>
    <w:lvl w:ilvl="5" w:tplc="9BAEFC4A" w:tentative="1">
      <w:start w:val="1"/>
      <w:numFmt w:val="decimal"/>
      <w:lvlText w:val="%6)"/>
      <w:lvlJc w:val="left"/>
      <w:pPr>
        <w:tabs>
          <w:tab w:val="num" w:pos="4320"/>
        </w:tabs>
        <w:ind w:left="4320" w:hanging="360"/>
      </w:pPr>
    </w:lvl>
    <w:lvl w:ilvl="6" w:tplc="4664CDA8" w:tentative="1">
      <w:start w:val="1"/>
      <w:numFmt w:val="decimal"/>
      <w:lvlText w:val="%7)"/>
      <w:lvlJc w:val="left"/>
      <w:pPr>
        <w:tabs>
          <w:tab w:val="num" w:pos="5040"/>
        </w:tabs>
        <w:ind w:left="5040" w:hanging="360"/>
      </w:pPr>
    </w:lvl>
    <w:lvl w:ilvl="7" w:tplc="46326A60" w:tentative="1">
      <w:start w:val="1"/>
      <w:numFmt w:val="decimal"/>
      <w:lvlText w:val="%8)"/>
      <w:lvlJc w:val="left"/>
      <w:pPr>
        <w:tabs>
          <w:tab w:val="num" w:pos="5760"/>
        </w:tabs>
        <w:ind w:left="5760" w:hanging="360"/>
      </w:pPr>
    </w:lvl>
    <w:lvl w:ilvl="8" w:tplc="67F0F3F0" w:tentative="1">
      <w:start w:val="1"/>
      <w:numFmt w:val="decimal"/>
      <w:lvlText w:val="%9)"/>
      <w:lvlJc w:val="left"/>
      <w:pPr>
        <w:tabs>
          <w:tab w:val="num" w:pos="6480"/>
        </w:tabs>
        <w:ind w:left="6480" w:hanging="360"/>
      </w:pPr>
    </w:lvl>
  </w:abstractNum>
  <w:abstractNum w:abstractNumId="23">
    <w:nsid w:val="6EEA4D32"/>
    <w:multiLevelType w:val="hybridMultilevel"/>
    <w:tmpl w:val="BCE2DC08"/>
    <w:lvl w:ilvl="0" w:tplc="BA26D4F2">
      <w:start w:val="1"/>
      <w:numFmt w:val="decimal"/>
      <w:lvlText w:val="%1)"/>
      <w:lvlJc w:val="left"/>
      <w:pPr>
        <w:tabs>
          <w:tab w:val="num" w:pos="720"/>
        </w:tabs>
        <w:ind w:left="720" w:hanging="360"/>
      </w:pPr>
    </w:lvl>
    <w:lvl w:ilvl="1" w:tplc="0A62CF2E">
      <w:start w:val="1"/>
      <w:numFmt w:val="decimal"/>
      <w:lvlText w:val="%2."/>
      <w:lvlJc w:val="left"/>
      <w:pPr>
        <w:tabs>
          <w:tab w:val="num" w:pos="1440"/>
        </w:tabs>
        <w:ind w:left="1440" w:hanging="360"/>
      </w:pPr>
    </w:lvl>
    <w:lvl w:ilvl="2" w:tplc="A7BAF70E">
      <w:start w:val="1"/>
      <w:numFmt w:val="decimal"/>
      <w:lvlText w:val="%3."/>
      <w:lvlJc w:val="left"/>
      <w:pPr>
        <w:tabs>
          <w:tab w:val="num" w:pos="2160"/>
        </w:tabs>
        <w:ind w:left="2160" w:hanging="360"/>
      </w:pPr>
    </w:lvl>
    <w:lvl w:ilvl="3" w:tplc="93129328">
      <w:start w:val="1"/>
      <w:numFmt w:val="decimal"/>
      <w:lvlText w:val="%4."/>
      <w:lvlJc w:val="left"/>
      <w:pPr>
        <w:tabs>
          <w:tab w:val="num" w:pos="2880"/>
        </w:tabs>
        <w:ind w:left="2880" w:hanging="360"/>
      </w:pPr>
    </w:lvl>
    <w:lvl w:ilvl="4" w:tplc="12FA53D0">
      <w:start w:val="1"/>
      <w:numFmt w:val="decimal"/>
      <w:lvlText w:val="%5."/>
      <w:lvlJc w:val="left"/>
      <w:pPr>
        <w:tabs>
          <w:tab w:val="num" w:pos="3600"/>
        </w:tabs>
        <w:ind w:left="3600" w:hanging="360"/>
      </w:pPr>
    </w:lvl>
    <w:lvl w:ilvl="5" w:tplc="C4C40528">
      <w:start w:val="1"/>
      <w:numFmt w:val="decimal"/>
      <w:lvlText w:val="%6."/>
      <w:lvlJc w:val="left"/>
      <w:pPr>
        <w:tabs>
          <w:tab w:val="num" w:pos="4320"/>
        </w:tabs>
        <w:ind w:left="4320" w:hanging="360"/>
      </w:pPr>
    </w:lvl>
    <w:lvl w:ilvl="6" w:tplc="0A3288E6">
      <w:start w:val="1"/>
      <w:numFmt w:val="decimal"/>
      <w:lvlText w:val="%7."/>
      <w:lvlJc w:val="left"/>
      <w:pPr>
        <w:tabs>
          <w:tab w:val="num" w:pos="5040"/>
        </w:tabs>
        <w:ind w:left="5040" w:hanging="360"/>
      </w:pPr>
    </w:lvl>
    <w:lvl w:ilvl="7" w:tplc="6B622C28">
      <w:start w:val="1"/>
      <w:numFmt w:val="decimal"/>
      <w:lvlText w:val="%8."/>
      <w:lvlJc w:val="left"/>
      <w:pPr>
        <w:tabs>
          <w:tab w:val="num" w:pos="5760"/>
        </w:tabs>
        <w:ind w:left="5760" w:hanging="360"/>
      </w:pPr>
    </w:lvl>
    <w:lvl w:ilvl="8" w:tplc="5D16A014">
      <w:start w:val="1"/>
      <w:numFmt w:val="decimal"/>
      <w:lvlText w:val="%9."/>
      <w:lvlJc w:val="left"/>
      <w:pPr>
        <w:tabs>
          <w:tab w:val="num" w:pos="6480"/>
        </w:tabs>
        <w:ind w:left="6480" w:hanging="360"/>
      </w:pPr>
    </w:lvl>
  </w:abstractNum>
  <w:abstractNum w:abstractNumId="24">
    <w:nsid w:val="71F768D1"/>
    <w:multiLevelType w:val="hybridMultilevel"/>
    <w:tmpl w:val="EFD0AB98"/>
    <w:lvl w:ilvl="0" w:tplc="7AF6A182">
      <w:start w:val="1"/>
      <w:numFmt w:val="bullet"/>
      <w:lvlText w:val="•"/>
      <w:lvlJc w:val="left"/>
      <w:pPr>
        <w:tabs>
          <w:tab w:val="num" w:pos="720"/>
        </w:tabs>
        <w:ind w:left="720" w:hanging="360"/>
      </w:pPr>
      <w:rPr>
        <w:rFonts w:ascii="Arial" w:hAnsi="Arial" w:hint="default"/>
      </w:rPr>
    </w:lvl>
    <w:lvl w:ilvl="1" w:tplc="A59CEA00" w:tentative="1">
      <w:start w:val="1"/>
      <w:numFmt w:val="bullet"/>
      <w:lvlText w:val="•"/>
      <w:lvlJc w:val="left"/>
      <w:pPr>
        <w:tabs>
          <w:tab w:val="num" w:pos="1440"/>
        </w:tabs>
        <w:ind w:left="1440" w:hanging="360"/>
      </w:pPr>
      <w:rPr>
        <w:rFonts w:ascii="Arial" w:hAnsi="Arial" w:hint="default"/>
      </w:rPr>
    </w:lvl>
    <w:lvl w:ilvl="2" w:tplc="B7303DD2" w:tentative="1">
      <w:start w:val="1"/>
      <w:numFmt w:val="bullet"/>
      <w:lvlText w:val="•"/>
      <w:lvlJc w:val="left"/>
      <w:pPr>
        <w:tabs>
          <w:tab w:val="num" w:pos="2160"/>
        </w:tabs>
        <w:ind w:left="2160" w:hanging="360"/>
      </w:pPr>
      <w:rPr>
        <w:rFonts w:ascii="Arial" w:hAnsi="Arial" w:hint="default"/>
      </w:rPr>
    </w:lvl>
    <w:lvl w:ilvl="3" w:tplc="EDEE7280" w:tentative="1">
      <w:start w:val="1"/>
      <w:numFmt w:val="bullet"/>
      <w:lvlText w:val="•"/>
      <w:lvlJc w:val="left"/>
      <w:pPr>
        <w:tabs>
          <w:tab w:val="num" w:pos="2880"/>
        </w:tabs>
        <w:ind w:left="2880" w:hanging="360"/>
      </w:pPr>
      <w:rPr>
        <w:rFonts w:ascii="Arial" w:hAnsi="Arial" w:hint="default"/>
      </w:rPr>
    </w:lvl>
    <w:lvl w:ilvl="4" w:tplc="1CEA81FC" w:tentative="1">
      <w:start w:val="1"/>
      <w:numFmt w:val="bullet"/>
      <w:lvlText w:val="•"/>
      <w:lvlJc w:val="left"/>
      <w:pPr>
        <w:tabs>
          <w:tab w:val="num" w:pos="3600"/>
        </w:tabs>
        <w:ind w:left="3600" w:hanging="360"/>
      </w:pPr>
      <w:rPr>
        <w:rFonts w:ascii="Arial" w:hAnsi="Arial" w:hint="default"/>
      </w:rPr>
    </w:lvl>
    <w:lvl w:ilvl="5" w:tplc="2EF6D946" w:tentative="1">
      <w:start w:val="1"/>
      <w:numFmt w:val="bullet"/>
      <w:lvlText w:val="•"/>
      <w:lvlJc w:val="left"/>
      <w:pPr>
        <w:tabs>
          <w:tab w:val="num" w:pos="4320"/>
        </w:tabs>
        <w:ind w:left="4320" w:hanging="360"/>
      </w:pPr>
      <w:rPr>
        <w:rFonts w:ascii="Arial" w:hAnsi="Arial" w:hint="default"/>
      </w:rPr>
    </w:lvl>
    <w:lvl w:ilvl="6" w:tplc="03C04E7E" w:tentative="1">
      <w:start w:val="1"/>
      <w:numFmt w:val="bullet"/>
      <w:lvlText w:val="•"/>
      <w:lvlJc w:val="left"/>
      <w:pPr>
        <w:tabs>
          <w:tab w:val="num" w:pos="5040"/>
        </w:tabs>
        <w:ind w:left="5040" w:hanging="360"/>
      </w:pPr>
      <w:rPr>
        <w:rFonts w:ascii="Arial" w:hAnsi="Arial" w:hint="default"/>
      </w:rPr>
    </w:lvl>
    <w:lvl w:ilvl="7" w:tplc="9DB0151A" w:tentative="1">
      <w:start w:val="1"/>
      <w:numFmt w:val="bullet"/>
      <w:lvlText w:val="•"/>
      <w:lvlJc w:val="left"/>
      <w:pPr>
        <w:tabs>
          <w:tab w:val="num" w:pos="5760"/>
        </w:tabs>
        <w:ind w:left="5760" w:hanging="360"/>
      </w:pPr>
      <w:rPr>
        <w:rFonts w:ascii="Arial" w:hAnsi="Arial" w:hint="default"/>
      </w:rPr>
    </w:lvl>
    <w:lvl w:ilvl="8" w:tplc="FC40D14C" w:tentative="1">
      <w:start w:val="1"/>
      <w:numFmt w:val="bullet"/>
      <w:lvlText w:val="•"/>
      <w:lvlJc w:val="left"/>
      <w:pPr>
        <w:tabs>
          <w:tab w:val="num" w:pos="6480"/>
        </w:tabs>
        <w:ind w:left="6480" w:hanging="360"/>
      </w:pPr>
      <w:rPr>
        <w:rFonts w:ascii="Arial" w:hAnsi="Arial" w:hint="default"/>
      </w:rPr>
    </w:lvl>
  </w:abstractNum>
  <w:abstractNum w:abstractNumId="25">
    <w:nsid w:val="74FB0FF8"/>
    <w:multiLevelType w:val="hybridMultilevel"/>
    <w:tmpl w:val="9D02051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8466445"/>
    <w:multiLevelType w:val="hybridMultilevel"/>
    <w:tmpl w:val="F376B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8E3653C"/>
    <w:multiLevelType w:val="multilevel"/>
    <w:tmpl w:val="66D679A2"/>
    <w:lvl w:ilvl="0">
      <w:start w:val="1"/>
      <w:numFmt w:val="decimal"/>
      <w:lvlRestart w:val="0"/>
      <w:lvlText w:val="%1."/>
      <w:lvlJc w:val="left"/>
      <w:pPr>
        <w:ind w:left="357" w:hanging="357"/>
      </w:pPr>
    </w:lvl>
    <w:lvl w:ilvl="1">
      <w:start w:val="1"/>
      <w:numFmt w:val="decimal"/>
      <w:lvlText w:val="%1.%2."/>
      <w:lvlJc w:val="left"/>
      <w:pPr>
        <w:ind w:left="794" w:hanging="437"/>
      </w:pPr>
    </w:lvl>
    <w:lvl w:ilvl="2">
      <w:start w:val="1"/>
      <w:numFmt w:val="decimal"/>
      <w:lvlText w:val="%1.%2.%3."/>
      <w:lvlJc w:val="left"/>
      <w:pPr>
        <w:ind w:left="1225" w:hanging="505"/>
      </w:pPr>
    </w:lvl>
    <w:lvl w:ilvl="3">
      <w:start w:val="1"/>
      <w:numFmt w:val="decimal"/>
      <w:lvlText w:val="%1.%2.%3.%4."/>
      <w:lvlJc w:val="left"/>
      <w:pPr>
        <w:ind w:left="1729" w:hanging="652"/>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28">
    <w:nsid w:val="79AC7B9A"/>
    <w:multiLevelType w:val="hybridMultilevel"/>
    <w:tmpl w:val="2ACAEF6E"/>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F5C41D5"/>
    <w:multiLevelType w:val="hybridMultilevel"/>
    <w:tmpl w:val="A2DEAEC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7"/>
  </w:num>
  <w:num w:numId="2">
    <w:abstractNumId w:val="27"/>
  </w:num>
  <w:num w:numId="3">
    <w:abstractNumId w:val="18"/>
  </w:num>
  <w:num w:numId="4">
    <w:abstractNumId w:val="18"/>
  </w:num>
  <w:num w:numId="5">
    <w:abstractNumId w:val="12"/>
  </w:num>
  <w:num w:numId="6">
    <w:abstractNumId w:val="13"/>
  </w:num>
  <w:num w:numId="7">
    <w:abstractNumId w:val="2"/>
  </w:num>
  <w:num w:numId="8">
    <w:abstractNumId w:val="17"/>
  </w:num>
  <w:num w:numId="9">
    <w:abstractNumId w:val="0"/>
  </w:num>
  <w:num w:numId="10">
    <w:abstractNumId w:val="25"/>
  </w:num>
  <w:num w:numId="11">
    <w:abstractNumId w:val="8"/>
  </w:num>
  <w:num w:numId="12">
    <w:abstractNumId w:val="19"/>
  </w:num>
  <w:num w:numId="13">
    <w:abstractNumId w:val="24"/>
  </w:num>
  <w:num w:numId="14">
    <w:abstractNumId w:val="4"/>
  </w:num>
  <w:num w:numId="15">
    <w:abstractNumId w:val="3"/>
  </w:num>
  <w:num w:numId="16">
    <w:abstractNumId w:val="11"/>
  </w:num>
  <w:num w:numId="17">
    <w:abstractNumId w:val="16"/>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0"/>
  </w:num>
  <w:num w:numId="23">
    <w:abstractNumId w:val="5"/>
  </w:num>
  <w:num w:numId="24">
    <w:abstractNumId w:val="15"/>
  </w:num>
  <w:num w:numId="25">
    <w:abstractNumId w:val="21"/>
  </w:num>
  <w:num w:numId="26">
    <w:abstractNumId w:val="22"/>
  </w:num>
  <w:num w:numId="27">
    <w:abstractNumId w:val="29"/>
  </w:num>
  <w:num w:numId="28">
    <w:abstractNumId w:val="26"/>
  </w:num>
  <w:num w:numId="29">
    <w:abstractNumId w:val="14"/>
  </w:num>
  <w:num w:numId="30">
    <w:abstractNumId w:val="9"/>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27"/>
    <w:rsid w:val="000006F4"/>
    <w:rsid w:val="00005E15"/>
    <w:rsid w:val="00015880"/>
    <w:rsid w:val="00067203"/>
    <w:rsid w:val="00091F3B"/>
    <w:rsid w:val="000A7C79"/>
    <w:rsid w:val="000E7AD6"/>
    <w:rsid w:val="00111DF6"/>
    <w:rsid w:val="00132082"/>
    <w:rsid w:val="0014021E"/>
    <w:rsid w:val="00145484"/>
    <w:rsid w:val="00162DCD"/>
    <w:rsid w:val="0016503B"/>
    <w:rsid w:val="00173549"/>
    <w:rsid w:val="001A7841"/>
    <w:rsid w:val="001C1307"/>
    <w:rsid w:val="001C6470"/>
    <w:rsid w:val="001F4E56"/>
    <w:rsid w:val="002069CE"/>
    <w:rsid w:val="002338FF"/>
    <w:rsid w:val="002351A1"/>
    <w:rsid w:val="00240201"/>
    <w:rsid w:val="0024520D"/>
    <w:rsid w:val="002577A2"/>
    <w:rsid w:val="00262EA5"/>
    <w:rsid w:val="0026386C"/>
    <w:rsid w:val="002860FD"/>
    <w:rsid w:val="002A26C2"/>
    <w:rsid w:val="002C3727"/>
    <w:rsid w:val="002E2C73"/>
    <w:rsid w:val="00311410"/>
    <w:rsid w:val="00321725"/>
    <w:rsid w:val="00322881"/>
    <w:rsid w:val="00390BD4"/>
    <w:rsid w:val="003C2026"/>
    <w:rsid w:val="003C23C5"/>
    <w:rsid w:val="003E5572"/>
    <w:rsid w:val="003F3714"/>
    <w:rsid w:val="003F3BE9"/>
    <w:rsid w:val="00422227"/>
    <w:rsid w:val="004309A9"/>
    <w:rsid w:val="004A033C"/>
    <w:rsid w:val="004B6A9C"/>
    <w:rsid w:val="00551BB6"/>
    <w:rsid w:val="005642A0"/>
    <w:rsid w:val="005642AF"/>
    <w:rsid w:val="005961D8"/>
    <w:rsid w:val="005A4C10"/>
    <w:rsid w:val="005C6B05"/>
    <w:rsid w:val="005D77D7"/>
    <w:rsid w:val="005F1450"/>
    <w:rsid w:val="005F4983"/>
    <w:rsid w:val="005F64CF"/>
    <w:rsid w:val="00605FB5"/>
    <w:rsid w:val="00625EDA"/>
    <w:rsid w:val="00646B20"/>
    <w:rsid w:val="006C7B30"/>
    <w:rsid w:val="006D3782"/>
    <w:rsid w:val="006D7002"/>
    <w:rsid w:val="0070518A"/>
    <w:rsid w:val="00740E4A"/>
    <w:rsid w:val="00764152"/>
    <w:rsid w:val="00764314"/>
    <w:rsid w:val="007B518F"/>
    <w:rsid w:val="008017CC"/>
    <w:rsid w:val="00804568"/>
    <w:rsid w:val="008173A6"/>
    <w:rsid w:val="00826120"/>
    <w:rsid w:val="00830735"/>
    <w:rsid w:val="0083161C"/>
    <w:rsid w:val="00867D76"/>
    <w:rsid w:val="008A42F7"/>
    <w:rsid w:val="008D2B0F"/>
    <w:rsid w:val="00917668"/>
    <w:rsid w:val="00967C74"/>
    <w:rsid w:val="009907AD"/>
    <w:rsid w:val="00992FD9"/>
    <w:rsid w:val="00994385"/>
    <w:rsid w:val="009C4625"/>
    <w:rsid w:val="009E08B5"/>
    <w:rsid w:val="009F4AD8"/>
    <w:rsid w:val="00A47E68"/>
    <w:rsid w:val="00A81DBE"/>
    <w:rsid w:val="00AA2393"/>
    <w:rsid w:val="00AB6023"/>
    <w:rsid w:val="00B02E56"/>
    <w:rsid w:val="00B0639A"/>
    <w:rsid w:val="00B25B93"/>
    <w:rsid w:val="00B71141"/>
    <w:rsid w:val="00BB039A"/>
    <w:rsid w:val="00BB22AF"/>
    <w:rsid w:val="00BE4ED5"/>
    <w:rsid w:val="00BF692D"/>
    <w:rsid w:val="00C12E75"/>
    <w:rsid w:val="00C41EBC"/>
    <w:rsid w:val="00C571AC"/>
    <w:rsid w:val="00C61494"/>
    <w:rsid w:val="00CB2006"/>
    <w:rsid w:val="00CB45CD"/>
    <w:rsid w:val="00CC286D"/>
    <w:rsid w:val="00CE67EF"/>
    <w:rsid w:val="00D005F4"/>
    <w:rsid w:val="00D11A77"/>
    <w:rsid w:val="00D76B7C"/>
    <w:rsid w:val="00DA5D13"/>
    <w:rsid w:val="00DB3765"/>
    <w:rsid w:val="00DB4460"/>
    <w:rsid w:val="00E0104D"/>
    <w:rsid w:val="00E042E0"/>
    <w:rsid w:val="00E42118"/>
    <w:rsid w:val="00E539FD"/>
    <w:rsid w:val="00E56C96"/>
    <w:rsid w:val="00E8143E"/>
    <w:rsid w:val="00EA3B6F"/>
    <w:rsid w:val="00ED3E2F"/>
    <w:rsid w:val="00F01144"/>
    <w:rsid w:val="00F21B70"/>
    <w:rsid w:val="00F85317"/>
    <w:rsid w:val="00F92FF8"/>
    <w:rsid w:val="00FA6F83"/>
    <w:rsid w:val="00FC01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120"/>
  </w:style>
  <w:style w:type="paragraph" w:styleId="Naslov1">
    <w:name w:val="heading 1"/>
    <w:basedOn w:val="Navaden"/>
    <w:next w:val="Navaden"/>
    <w:link w:val="Naslov1Znak"/>
    <w:autoRedefine/>
    <w:uiPriority w:val="9"/>
    <w:qFormat/>
    <w:rsid w:val="00B25B93"/>
    <w:pPr>
      <w:keepNext/>
      <w:keepLines/>
      <w:spacing w:before="480" w:after="0"/>
      <w:ind w:left="432" w:hanging="432"/>
      <w:jc w:val="both"/>
      <w:outlineLvl w:val="0"/>
    </w:pPr>
    <w:rPr>
      <w:rFonts w:ascii="Times New Roman" w:eastAsiaTheme="majorEastAsia" w:hAnsi="Times New Roman" w:cs="Times New Roman"/>
      <w:b/>
      <w:bCs/>
      <w:sz w:val="32"/>
      <w:szCs w:val="32"/>
    </w:rPr>
  </w:style>
  <w:style w:type="paragraph" w:styleId="Naslov2">
    <w:name w:val="heading 2"/>
    <w:basedOn w:val="Navaden"/>
    <w:next w:val="Navaden"/>
    <w:link w:val="Naslov2Znak"/>
    <w:autoRedefine/>
    <w:uiPriority w:val="9"/>
    <w:unhideWhenUsed/>
    <w:qFormat/>
    <w:rsid w:val="00321725"/>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21725"/>
    <w:pPr>
      <w:keepNext/>
      <w:keepLines/>
      <w:numPr>
        <w:ilvl w:val="2"/>
        <w:numId w:val="4"/>
      </w:numPr>
      <w:spacing w:before="200" w:after="0"/>
      <w:outlineLvl w:val="2"/>
    </w:pPr>
    <w:rPr>
      <w:rFonts w:eastAsiaTheme="majorEastAsia"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5B93"/>
    <w:rPr>
      <w:rFonts w:ascii="Times New Roman" w:eastAsiaTheme="majorEastAsia" w:hAnsi="Times New Roman" w:cs="Times New Roman"/>
      <w:b/>
      <w:bCs/>
      <w:sz w:val="32"/>
      <w:szCs w:val="32"/>
    </w:rPr>
  </w:style>
  <w:style w:type="character" w:customStyle="1" w:styleId="Naslov2Znak">
    <w:name w:val="Naslov 2 Znak"/>
    <w:basedOn w:val="Privzetapisavaodstavka"/>
    <w:link w:val="Naslov2"/>
    <w:uiPriority w:val="9"/>
    <w:rsid w:val="001C1307"/>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321725"/>
    <w:rPr>
      <w:rFonts w:eastAsiaTheme="majorEastAsia" w:cstheme="majorBidi"/>
      <w:b/>
      <w:bCs/>
    </w:rPr>
  </w:style>
  <w:style w:type="paragraph" w:styleId="Odstavekseznama">
    <w:name w:val="List Paragraph"/>
    <w:basedOn w:val="Navaden"/>
    <w:uiPriority w:val="34"/>
    <w:qFormat/>
    <w:rsid w:val="00422227"/>
    <w:pPr>
      <w:ind w:left="720"/>
      <w:contextualSpacing/>
    </w:pPr>
  </w:style>
  <w:style w:type="paragraph" w:styleId="Navadensplet">
    <w:name w:val="Normal (Web)"/>
    <w:basedOn w:val="Navaden"/>
    <w:uiPriority w:val="99"/>
    <w:unhideWhenUsed/>
    <w:rsid w:val="00422227"/>
    <w:pPr>
      <w:spacing w:before="100" w:beforeAutospacing="1" w:after="100" w:afterAutospacing="1" w:line="240" w:lineRule="auto"/>
    </w:pPr>
    <w:rPr>
      <w:rFonts w:ascii="Times New Roman" w:eastAsia="Times New Roman" w:hAnsi="Times New Roman" w:cs="Times New Roman"/>
      <w:sz w:val="24"/>
      <w:lang w:eastAsia="sl-SI"/>
    </w:rPr>
  </w:style>
  <w:style w:type="character" w:customStyle="1" w:styleId="highlight">
    <w:name w:val="highlight"/>
    <w:basedOn w:val="Privzetapisavaodstavka"/>
    <w:rsid w:val="00422227"/>
  </w:style>
  <w:style w:type="paragraph" w:styleId="Besedilooblaka">
    <w:name w:val="Balloon Text"/>
    <w:basedOn w:val="Navaden"/>
    <w:link w:val="BesedilooblakaZnak"/>
    <w:uiPriority w:val="99"/>
    <w:semiHidden/>
    <w:unhideWhenUsed/>
    <w:rsid w:val="004222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2227"/>
    <w:rPr>
      <w:rFonts w:ascii="Tahoma" w:hAnsi="Tahoma" w:cs="Tahoma"/>
      <w:sz w:val="16"/>
      <w:szCs w:val="16"/>
    </w:rPr>
  </w:style>
  <w:style w:type="character" w:styleId="Hiperpovezava">
    <w:name w:val="Hyperlink"/>
    <w:basedOn w:val="Privzetapisavaodstavka"/>
    <w:uiPriority w:val="99"/>
    <w:unhideWhenUsed/>
    <w:rsid w:val="00422227"/>
    <w:rPr>
      <w:color w:val="0000FF"/>
      <w:u w:val="single"/>
    </w:rPr>
  </w:style>
  <w:style w:type="paragraph" w:customStyle="1" w:styleId="Default">
    <w:name w:val="Default"/>
    <w:rsid w:val="00422227"/>
    <w:pPr>
      <w:autoSpaceDE w:val="0"/>
      <w:autoSpaceDN w:val="0"/>
      <w:adjustRightInd w:val="0"/>
      <w:spacing w:after="0" w:line="240" w:lineRule="auto"/>
    </w:pPr>
    <w:rPr>
      <w:rFonts w:ascii="Verdana" w:hAnsi="Verdana" w:cs="Verdana"/>
      <w:color w:val="000000"/>
      <w:sz w:val="24"/>
    </w:rPr>
  </w:style>
  <w:style w:type="paragraph" w:styleId="NaslovTOC">
    <w:name w:val="TOC Heading"/>
    <w:basedOn w:val="Naslov1"/>
    <w:next w:val="Navaden"/>
    <w:uiPriority w:val="39"/>
    <w:unhideWhenUsed/>
    <w:qFormat/>
    <w:rsid w:val="00422227"/>
    <w:pPr>
      <w:ind w:left="0" w:firstLine="0"/>
      <w:outlineLvl w:val="9"/>
    </w:pPr>
    <w:rPr>
      <w:color w:val="365F91" w:themeColor="accent1" w:themeShade="BF"/>
      <w:lang w:val="en-US"/>
    </w:rPr>
  </w:style>
  <w:style w:type="paragraph" w:styleId="Kazalovsebine1">
    <w:name w:val="toc 1"/>
    <w:basedOn w:val="Navaden"/>
    <w:next w:val="Navaden"/>
    <w:autoRedefine/>
    <w:uiPriority w:val="39"/>
    <w:unhideWhenUsed/>
    <w:rsid w:val="00422227"/>
    <w:pPr>
      <w:spacing w:after="100"/>
    </w:pPr>
  </w:style>
  <w:style w:type="paragraph" w:styleId="Kazalovsebine2">
    <w:name w:val="toc 2"/>
    <w:basedOn w:val="Navaden"/>
    <w:next w:val="Navaden"/>
    <w:autoRedefine/>
    <w:uiPriority w:val="39"/>
    <w:unhideWhenUsed/>
    <w:rsid w:val="00422227"/>
    <w:pPr>
      <w:spacing w:after="100"/>
      <w:ind w:left="220"/>
    </w:pPr>
  </w:style>
  <w:style w:type="character" w:styleId="Krepko">
    <w:name w:val="Strong"/>
    <w:basedOn w:val="Privzetapisavaodstavka"/>
    <w:uiPriority w:val="22"/>
    <w:qFormat/>
    <w:rsid w:val="00D005F4"/>
    <w:rPr>
      <w:b/>
      <w:bCs/>
    </w:rPr>
  </w:style>
  <w:style w:type="paragraph" w:styleId="Naslov">
    <w:name w:val="Title"/>
    <w:basedOn w:val="Navaden"/>
    <w:next w:val="Navaden"/>
    <w:link w:val="NaslovZnak"/>
    <w:uiPriority w:val="10"/>
    <w:qFormat/>
    <w:rsid w:val="00D005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005F4"/>
    <w:rPr>
      <w:rFonts w:asciiTheme="majorHAnsi" w:eastAsiaTheme="majorEastAsia" w:hAnsiTheme="majorHAnsi" w:cstheme="majorBidi"/>
      <w:color w:val="17365D" w:themeColor="text2" w:themeShade="BF"/>
      <w:spacing w:val="5"/>
      <w:kern w:val="28"/>
      <w:sz w:val="52"/>
      <w:szCs w:val="52"/>
    </w:rPr>
  </w:style>
  <w:style w:type="character" w:customStyle="1" w:styleId="mrppsc">
    <w:name w:val="mrppsc"/>
    <w:basedOn w:val="Privzetapisavaodstavka"/>
    <w:rsid w:val="00D005F4"/>
  </w:style>
  <w:style w:type="character" w:styleId="SledenaHiperpovezava">
    <w:name w:val="FollowedHyperlink"/>
    <w:basedOn w:val="Privzetapisavaodstavka"/>
    <w:uiPriority w:val="99"/>
    <w:semiHidden/>
    <w:unhideWhenUsed/>
    <w:rsid w:val="00D005F4"/>
    <w:rPr>
      <w:color w:val="800080" w:themeColor="followedHyperlink"/>
      <w:u w:val="single"/>
    </w:rPr>
  </w:style>
  <w:style w:type="character" w:styleId="Poudarek">
    <w:name w:val="Emphasis"/>
    <w:basedOn w:val="Privzetapisavaodstavka"/>
    <w:uiPriority w:val="20"/>
    <w:qFormat/>
    <w:rsid w:val="00D005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120"/>
  </w:style>
  <w:style w:type="paragraph" w:styleId="Naslov1">
    <w:name w:val="heading 1"/>
    <w:basedOn w:val="Navaden"/>
    <w:next w:val="Navaden"/>
    <w:link w:val="Naslov1Znak"/>
    <w:autoRedefine/>
    <w:uiPriority w:val="9"/>
    <w:qFormat/>
    <w:rsid w:val="00B25B93"/>
    <w:pPr>
      <w:keepNext/>
      <w:keepLines/>
      <w:spacing w:before="480" w:after="0"/>
      <w:ind w:left="432" w:hanging="432"/>
      <w:jc w:val="both"/>
      <w:outlineLvl w:val="0"/>
    </w:pPr>
    <w:rPr>
      <w:rFonts w:ascii="Times New Roman" w:eastAsiaTheme="majorEastAsia" w:hAnsi="Times New Roman" w:cs="Times New Roman"/>
      <w:b/>
      <w:bCs/>
      <w:sz w:val="32"/>
      <w:szCs w:val="32"/>
    </w:rPr>
  </w:style>
  <w:style w:type="paragraph" w:styleId="Naslov2">
    <w:name w:val="heading 2"/>
    <w:basedOn w:val="Navaden"/>
    <w:next w:val="Navaden"/>
    <w:link w:val="Naslov2Znak"/>
    <w:autoRedefine/>
    <w:uiPriority w:val="9"/>
    <w:unhideWhenUsed/>
    <w:qFormat/>
    <w:rsid w:val="00321725"/>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autoRedefine/>
    <w:uiPriority w:val="9"/>
    <w:unhideWhenUsed/>
    <w:qFormat/>
    <w:rsid w:val="00321725"/>
    <w:pPr>
      <w:keepNext/>
      <w:keepLines/>
      <w:numPr>
        <w:ilvl w:val="2"/>
        <w:numId w:val="4"/>
      </w:numPr>
      <w:spacing w:before="200" w:after="0"/>
      <w:outlineLvl w:val="2"/>
    </w:pPr>
    <w:rPr>
      <w:rFonts w:eastAsiaTheme="majorEastAsia"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5B93"/>
    <w:rPr>
      <w:rFonts w:ascii="Times New Roman" w:eastAsiaTheme="majorEastAsia" w:hAnsi="Times New Roman" w:cs="Times New Roman"/>
      <w:b/>
      <w:bCs/>
      <w:sz w:val="32"/>
      <w:szCs w:val="32"/>
    </w:rPr>
  </w:style>
  <w:style w:type="character" w:customStyle="1" w:styleId="Naslov2Znak">
    <w:name w:val="Naslov 2 Znak"/>
    <w:basedOn w:val="Privzetapisavaodstavka"/>
    <w:link w:val="Naslov2"/>
    <w:uiPriority w:val="9"/>
    <w:rsid w:val="001C1307"/>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321725"/>
    <w:rPr>
      <w:rFonts w:eastAsiaTheme="majorEastAsia" w:cstheme="majorBidi"/>
      <w:b/>
      <w:bCs/>
    </w:rPr>
  </w:style>
  <w:style w:type="paragraph" w:styleId="Odstavekseznama">
    <w:name w:val="List Paragraph"/>
    <w:basedOn w:val="Navaden"/>
    <w:uiPriority w:val="34"/>
    <w:qFormat/>
    <w:rsid w:val="00422227"/>
    <w:pPr>
      <w:ind w:left="720"/>
      <w:contextualSpacing/>
    </w:pPr>
  </w:style>
  <w:style w:type="paragraph" w:styleId="Navadensplet">
    <w:name w:val="Normal (Web)"/>
    <w:basedOn w:val="Navaden"/>
    <w:uiPriority w:val="99"/>
    <w:unhideWhenUsed/>
    <w:rsid w:val="00422227"/>
    <w:pPr>
      <w:spacing w:before="100" w:beforeAutospacing="1" w:after="100" w:afterAutospacing="1" w:line="240" w:lineRule="auto"/>
    </w:pPr>
    <w:rPr>
      <w:rFonts w:ascii="Times New Roman" w:eastAsia="Times New Roman" w:hAnsi="Times New Roman" w:cs="Times New Roman"/>
      <w:sz w:val="24"/>
      <w:lang w:eastAsia="sl-SI"/>
    </w:rPr>
  </w:style>
  <w:style w:type="character" w:customStyle="1" w:styleId="highlight">
    <w:name w:val="highlight"/>
    <w:basedOn w:val="Privzetapisavaodstavka"/>
    <w:rsid w:val="00422227"/>
  </w:style>
  <w:style w:type="paragraph" w:styleId="Besedilooblaka">
    <w:name w:val="Balloon Text"/>
    <w:basedOn w:val="Navaden"/>
    <w:link w:val="BesedilooblakaZnak"/>
    <w:uiPriority w:val="99"/>
    <w:semiHidden/>
    <w:unhideWhenUsed/>
    <w:rsid w:val="004222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2227"/>
    <w:rPr>
      <w:rFonts w:ascii="Tahoma" w:hAnsi="Tahoma" w:cs="Tahoma"/>
      <w:sz w:val="16"/>
      <w:szCs w:val="16"/>
    </w:rPr>
  </w:style>
  <w:style w:type="character" w:styleId="Hiperpovezava">
    <w:name w:val="Hyperlink"/>
    <w:basedOn w:val="Privzetapisavaodstavka"/>
    <w:uiPriority w:val="99"/>
    <w:unhideWhenUsed/>
    <w:rsid w:val="00422227"/>
    <w:rPr>
      <w:color w:val="0000FF"/>
      <w:u w:val="single"/>
    </w:rPr>
  </w:style>
  <w:style w:type="paragraph" w:customStyle="1" w:styleId="Default">
    <w:name w:val="Default"/>
    <w:rsid w:val="00422227"/>
    <w:pPr>
      <w:autoSpaceDE w:val="0"/>
      <w:autoSpaceDN w:val="0"/>
      <w:adjustRightInd w:val="0"/>
      <w:spacing w:after="0" w:line="240" w:lineRule="auto"/>
    </w:pPr>
    <w:rPr>
      <w:rFonts w:ascii="Verdana" w:hAnsi="Verdana" w:cs="Verdana"/>
      <w:color w:val="000000"/>
      <w:sz w:val="24"/>
    </w:rPr>
  </w:style>
  <w:style w:type="paragraph" w:styleId="NaslovTOC">
    <w:name w:val="TOC Heading"/>
    <w:basedOn w:val="Naslov1"/>
    <w:next w:val="Navaden"/>
    <w:uiPriority w:val="39"/>
    <w:unhideWhenUsed/>
    <w:qFormat/>
    <w:rsid w:val="00422227"/>
    <w:pPr>
      <w:ind w:left="0" w:firstLine="0"/>
      <w:outlineLvl w:val="9"/>
    </w:pPr>
    <w:rPr>
      <w:color w:val="365F91" w:themeColor="accent1" w:themeShade="BF"/>
      <w:lang w:val="en-US"/>
    </w:rPr>
  </w:style>
  <w:style w:type="paragraph" w:styleId="Kazalovsebine1">
    <w:name w:val="toc 1"/>
    <w:basedOn w:val="Navaden"/>
    <w:next w:val="Navaden"/>
    <w:autoRedefine/>
    <w:uiPriority w:val="39"/>
    <w:unhideWhenUsed/>
    <w:rsid w:val="00422227"/>
    <w:pPr>
      <w:spacing w:after="100"/>
    </w:pPr>
  </w:style>
  <w:style w:type="paragraph" w:styleId="Kazalovsebine2">
    <w:name w:val="toc 2"/>
    <w:basedOn w:val="Navaden"/>
    <w:next w:val="Navaden"/>
    <w:autoRedefine/>
    <w:uiPriority w:val="39"/>
    <w:unhideWhenUsed/>
    <w:rsid w:val="00422227"/>
    <w:pPr>
      <w:spacing w:after="100"/>
      <w:ind w:left="220"/>
    </w:pPr>
  </w:style>
  <w:style w:type="character" w:styleId="Krepko">
    <w:name w:val="Strong"/>
    <w:basedOn w:val="Privzetapisavaodstavka"/>
    <w:uiPriority w:val="22"/>
    <w:qFormat/>
    <w:rsid w:val="00D005F4"/>
    <w:rPr>
      <w:b/>
      <w:bCs/>
    </w:rPr>
  </w:style>
  <w:style w:type="paragraph" w:styleId="Naslov">
    <w:name w:val="Title"/>
    <w:basedOn w:val="Navaden"/>
    <w:next w:val="Navaden"/>
    <w:link w:val="NaslovZnak"/>
    <w:uiPriority w:val="10"/>
    <w:qFormat/>
    <w:rsid w:val="00D005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005F4"/>
    <w:rPr>
      <w:rFonts w:asciiTheme="majorHAnsi" w:eastAsiaTheme="majorEastAsia" w:hAnsiTheme="majorHAnsi" w:cstheme="majorBidi"/>
      <w:color w:val="17365D" w:themeColor="text2" w:themeShade="BF"/>
      <w:spacing w:val="5"/>
      <w:kern w:val="28"/>
      <w:sz w:val="52"/>
      <w:szCs w:val="52"/>
    </w:rPr>
  </w:style>
  <w:style w:type="character" w:customStyle="1" w:styleId="mrppsc">
    <w:name w:val="mrppsc"/>
    <w:basedOn w:val="Privzetapisavaodstavka"/>
    <w:rsid w:val="00D005F4"/>
  </w:style>
  <w:style w:type="character" w:styleId="SledenaHiperpovezava">
    <w:name w:val="FollowedHyperlink"/>
    <w:basedOn w:val="Privzetapisavaodstavka"/>
    <w:uiPriority w:val="99"/>
    <w:semiHidden/>
    <w:unhideWhenUsed/>
    <w:rsid w:val="00D005F4"/>
    <w:rPr>
      <w:color w:val="800080" w:themeColor="followedHyperlink"/>
      <w:u w:val="single"/>
    </w:rPr>
  </w:style>
  <w:style w:type="character" w:styleId="Poudarek">
    <w:name w:val="Emphasis"/>
    <w:basedOn w:val="Privzetapisavaodstavka"/>
    <w:uiPriority w:val="20"/>
    <w:qFormat/>
    <w:rsid w:val="00D00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815">
      <w:bodyDiv w:val="1"/>
      <w:marLeft w:val="0"/>
      <w:marRight w:val="0"/>
      <w:marTop w:val="0"/>
      <w:marBottom w:val="0"/>
      <w:divBdr>
        <w:top w:val="none" w:sz="0" w:space="0" w:color="auto"/>
        <w:left w:val="none" w:sz="0" w:space="0" w:color="auto"/>
        <w:bottom w:val="none" w:sz="0" w:space="0" w:color="auto"/>
        <w:right w:val="none" w:sz="0" w:space="0" w:color="auto"/>
      </w:divBdr>
    </w:div>
    <w:div w:id="103770647">
      <w:bodyDiv w:val="1"/>
      <w:marLeft w:val="0"/>
      <w:marRight w:val="0"/>
      <w:marTop w:val="0"/>
      <w:marBottom w:val="0"/>
      <w:divBdr>
        <w:top w:val="none" w:sz="0" w:space="0" w:color="auto"/>
        <w:left w:val="none" w:sz="0" w:space="0" w:color="auto"/>
        <w:bottom w:val="none" w:sz="0" w:space="0" w:color="auto"/>
        <w:right w:val="none" w:sz="0" w:space="0" w:color="auto"/>
      </w:divBdr>
      <w:divsChild>
        <w:div w:id="1203250088">
          <w:marLeft w:val="0"/>
          <w:marRight w:val="0"/>
          <w:marTop w:val="0"/>
          <w:marBottom w:val="0"/>
          <w:divBdr>
            <w:top w:val="none" w:sz="0" w:space="0" w:color="auto"/>
            <w:left w:val="none" w:sz="0" w:space="0" w:color="auto"/>
            <w:bottom w:val="none" w:sz="0" w:space="0" w:color="auto"/>
            <w:right w:val="none" w:sz="0" w:space="0" w:color="auto"/>
          </w:divBdr>
        </w:div>
      </w:divsChild>
    </w:div>
    <w:div w:id="224339828">
      <w:bodyDiv w:val="1"/>
      <w:marLeft w:val="0"/>
      <w:marRight w:val="0"/>
      <w:marTop w:val="0"/>
      <w:marBottom w:val="0"/>
      <w:divBdr>
        <w:top w:val="none" w:sz="0" w:space="0" w:color="auto"/>
        <w:left w:val="none" w:sz="0" w:space="0" w:color="auto"/>
        <w:bottom w:val="none" w:sz="0" w:space="0" w:color="auto"/>
        <w:right w:val="none" w:sz="0" w:space="0" w:color="auto"/>
      </w:divBdr>
      <w:divsChild>
        <w:div w:id="1252281212">
          <w:marLeft w:val="806"/>
          <w:marRight w:val="0"/>
          <w:marTop w:val="144"/>
          <w:marBottom w:val="0"/>
          <w:divBdr>
            <w:top w:val="none" w:sz="0" w:space="0" w:color="auto"/>
            <w:left w:val="none" w:sz="0" w:space="0" w:color="auto"/>
            <w:bottom w:val="none" w:sz="0" w:space="0" w:color="auto"/>
            <w:right w:val="none" w:sz="0" w:space="0" w:color="auto"/>
          </w:divBdr>
        </w:div>
        <w:div w:id="2053990969">
          <w:marLeft w:val="806"/>
          <w:marRight w:val="0"/>
          <w:marTop w:val="144"/>
          <w:marBottom w:val="0"/>
          <w:divBdr>
            <w:top w:val="none" w:sz="0" w:space="0" w:color="auto"/>
            <w:left w:val="none" w:sz="0" w:space="0" w:color="auto"/>
            <w:bottom w:val="none" w:sz="0" w:space="0" w:color="auto"/>
            <w:right w:val="none" w:sz="0" w:space="0" w:color="auto"/>
          </w:divBdr>
        </w:div>
        <w:div w:id="1034424451">
          <w:marLeft w:val="806"/>
          <w:marRight w:val="0"/>
          <w:marTop w:val="144"/>
          <w:marBottom w:val="0"/>
          <w:divBdr>
            <w:top w:val="none" w:sz="0" w:space="0" w:color="auto"/>
            <w:left w:val="none" w:sz="0" w:space="0" w:color="auto"/>
            <w:bottom w:val="none" w:sz="0" w:space="0" w:color="auto"/>
            <w:right w:val="none" w:sz="0" w:space="0" w:color="auto"/>
          </w:divBdr>
        </w:div>
      </w:divsChild>
    </w:div>
    <w:div w:id="334497657">
      <w:bodyDiv w:val="1"/>
      <w:marLeft w:val="0"/>
      <w:marRight w:val="0"/>
      <w:marTop w:val="0"/>
      <w:marBottom w:val="0"/>
      <w:divBdr>
        <w:top w:val="none" w:sz="0" w:space="0" w:color="auto"/>
        <w:left w:val="none" w:sz="0" w:space="0" w:color="auto"/>
        <w:bottom w:val="none" w:sz="0" w:space="0" w:color="auto"/>
        <w:right w:val="none" w:sz="0" w:space="0" w:color="auto"/>
      </w:divBdr>
      <w:divsChild>
        <w:div w:id="1738476258">
          <w:marLeft w:val="806"/>
          <w:marRight w:val="0"/>
          <w:marTop w:val="154"/>
          <w:marBottom w:val="0"/>
          <w:divBdr>
            <w:top w:val="none" w:sz="0" w:space="0" w:color="auto"/>
            <w:left w:val="none" w:sz="0" w:space="0" w:color="auto"/>
            <w:bottom w:val="none" w:sz="0" w:space="0" w:color="auto"/>
            <w:right w:val="none" w:sz="0" w:space="0" w:color="auto"/>
          </w:divBdr>
        </w:div>
        <w:div w:id="2096589260">
          <w:marLeft w:val="806"/>
          <w:marRight w:val="0"/>
          <w:marTop w:val="154"/>
          <w:marBottom w:val="0"/>
          <w:divBdr>
            <w:top w:val="none" w:sz="0" w:space="0" w:color="auto"/>
            <w:left w:val="none" w:sz="0" w:space="0" w:color="auto"/>
            <w:bottom w:val="none" w:sz="0" w:space="0" w:color="auto"/>
            <w:right w:val="none" w:sz="0" w:space="0" w:color="auto"/>
          </w:divBdr>
        </w:div>
        <w:div w:id="1390958407">
          <w:marLeft w:val="806"/>
          <w:marRight w:val="0"/>
          <w:marTop w:val="154"/>
          <w:marBottom w:val="0"/>
          <w:divBdr>
            <w:top w:val="none" w:sz="0" w:space="0" w:color="auto"/>
            <w:left w:val="none" w:sz="0" w:space="0" w:color="auto"/>
            <w:bottom w:val="none" w:sz="0" w:space="0" w:color="auto"/>
            <w:right w:val="none" w:sz="0" w:space="0" w:color="auto"/>
          </w:divBdr>
        </w:div>
        <w:div w:id="1752266125">
          <w:marLeft w:val="806"/>
          <w:marRight w:val="0"/>
          <w:marTop w:val="154"/>
          <w:marBottom w:val="0"/>
          <w:divBdr>
            <w:top w:val="none" w:sz="0" w:space="0" w:color="auto"/>
            <w:left w:val="none" w:sz="0" w:space="0" w:color="auto"/>
            <w:bottom w:val="none" w:sz="0" w:space="0" w:color="auto"/>
            <w:right w:val="none" w:sz="0" w:space="0" w:color="auto"/>
          </w:divBdr>
        </w:div>
        <w:div w:id="1171793196">
          <w:marLeft w:val="806"/>
          <w:marRight w:val="0"/>
          <w:marTop w:val="154"/>
          <w:marBottom w:val="0"/>
          <w:divBdr>
            <w:top w:val="none" w:sz="0" w:space="0" w:color="auto"/>
            <w:left w:val="none" w:sz="0" w:space="0" w:color="auto"/>
            <w:bottom w:val="none" w:sz="0" w:space="0" w:color="auto"/>
            <w:right w:val="none" w:sz="0" w:space="0" w:color="auto"/>
          </w:divBdr>
        </w:div>
      </w:divsChild>
    </w:div>
    <w:div w:id="713650741">
      <w:bodyDiv w:val="1"/>
      <w:marLeft w:val="0"/>
      <w:marRight w:val="0"/>
      <w:marTop w:val="0"/>
      <w:marBottom w:val="0"/>
      <w:divBdr>
        <w:top w:val="none" w:sz="0" w:space="0" w:color="auto"/>
        <w:left w:val="none" w:sz="0" w:space="0" w:color="auto"/>
        <w:bottom w:val="none" w:sz="0" w:space="0" w:color="auto"/>
        <w:right w:val="none" w:sz="0" w:space="0" w:color="auto"/>
      </w:divBdr>
      <w:divsChild>
        <w:div w:id="1103302381">
          <w:marLeft w:val="806"/>
          <w:marRight w:val="0"/>
          <w:marTop w:val="130"/>
          <w:marBottom w:val="0"/>
          <w:divBdr>
            <w:top w:val="none" w:sz="0" w:space="0" w:color="auto"/>
            <w:left w:val="none" w:sz="0" w:space="0" w:color="auto"/>
            <w:bottom w:val="none" w:sz="0" w:space="0" w:color="auto"/>
            <w:right w:val="none" w:sz="0" w:space="0" w:color="auto"/>
          </w:divBdr>
        </w:div>
        <w:div w:id="602225082">
          <w:marLeft w:val="806"/>
          <w:marRight w:val="0"/>
          <w:marTop w:val="130"/>
          <w:marBottom w:val="0"/>
          <w:divBdr>
            <w:top w:val="none" w:sz="0" w:space="0" w:color="auto"/>
            <w:left w:val="none" w:sz="0" w:space="0" w:color="auto"/>
            <w:bottom w:val="none" w:sz="0" w:space="0" w:color="auto"/>
            <w:right w:val="none" w:sz="0" w:space="0" w:color="auto"/>
          </w:divBdr>
        </w:div>
        <w:div w:id="684752185">
          <w:marLeft w:val="806"/>
          <w:marRight w:val="0"/>
          <w:marTop w:val="130"/>
          <w:marBottom w:val="0"/>
          <w:divBdr>
            <w:top w:val="none" w:sz="0" w:space="0" w:color="auto"/>
            <w:left w:val="none" w:sz="0" w:space="0" w:color="auto"/>
            <w:bottom w:val="none" w:sz="0" w:space="0" w:color="auto"/>
            <w:right w:val="none" w:sz="0" w:space="0" w:color="auto"/>
          </w:divBdr>
        </w:div>
        <w:div w:id="360668040">
          <w:marLeft w:val="806"/>
          <w:marRight w:val="0"/>
          <w:marTop w:val="130"/>
          <w:marBottom w:val="0"/>
          <w:divBdr>
            <w:top w:val="none" w:sz="0" w:space="0" w:color="auto"/>
            <w:left w:val="none" w:sz="0" w:space="0" w:color="auto"/>
            <w:bottom w:val="none" w:sz="0" w:space="0" w:color="auto"/>
            <w:right w:val="none" w:sz="0" w:space="0" w:color="auto"/>
          </w:divBdr>
        </w:div>
        <w:div w:id="334453226">
          <w:marLeft w:val="1526"/>
          <w:marRight w:val="0"/>
          <w:marTop w:val="115"/>
          <w:marBottom w:val="0"/>
          <w:divBdr>
            <w:top w:val="none" w:sz="0" w:space="0" w:color="auto"/>
            <w:left w:val="none" w:sz="0" w:space="0" w:color="auto"/>
            <w:bottom w:val="none" w:sz="0" w:space="0" w:color="auto"/>
            <w:right w:val="none" w:sz="0" w:space="0" w:color="auto"/>
          </w:divBdr>
        </w:div>
        <w:div w:id="25063636">
          <w:marLeft w:val="1526"/>
          <w:marRight w:val="0"/>
          <w:marTop w:val="115"/>
          <w:marBottom w:val="0"/>
          <w:divBdr>
            <w:top w:val="none" w:sz="0" w:space="0" w:color="auto"/>
            <w:left w:val="none" w:sz="0" w:space="0" w:color="auto"/>
            <w:bottom w:val="none" w:sz="0" w:space="0" w:color="auto"/>
            <w:right w:val="none" w:sz="0" w:space="0" w:color="auto"/>
          </w:divBdr>
        </w:div>
        <w:div w:id="827746119">
          <w:marLeft w:val="806"/>
          <w:marRight w:val="0"/>
          <w:marTop w:val="130"/>
          <w:marBottom w:val="0"/>
          <w:divBdr>
            <w:top w:val="none" w:sz="0" w:space="0" w:color="auto"/>
            <w:left w:val="none" w:sz="0" w:space="0" w:color="auto"/>
            <w:bottom w:val="none" w:sz="0" w:space="0" w:color="auto"/>
            <w:right w:val="none" w:sz="0" w:space="0" w:color="auto"/>
          </w:divBdr>
        </w:div>
        <w:div w:id="1166477107">
          <w:marLeft w:val="806"/>
          <w:marRight w:val="0"/>
          <w:marTop w:val="130"/>
          <w:marBottom w:val="0"/>
          <w:divBdr>
            <w:top w:val="none" w:sz="0" w:space="0" w:color="auto"/>
            <w:left w:val="none" w:sz="0" w:space="0" w:color="auto"/>
            <w:bottom w:val="none" w:sz="0" w:space="0" w:color="auto"/>
            <w:right w:val="none" w:sz="0" w:space="0" w:color="auto"/>
          </w:divBdr>
        </w:div>
      </w:divsChild>
    </w:div>
    <w:div w:id="876939763">
      <w:bodyDiv w:val="1"/>
      <w:marLeft w:val="0"/>
      <w:marRight w:val="0"/>
      <w:marTop w:val="0"/>
      <w:marBottom w:val="0"/>
      <w:divBdr>
        <w:top w:val="none" w:sz="0" w:space="0" w:color="auto"/>
        <w:left w:val="none" w:sz="0" w:space="0" w:color="auto"/>
        <w:bottom w:val="none" w:sz="0" w:space="0" w:color="auto"/>
        <w:right w:val="none" w:sz="0" w:space="0" w:color="auto"/>
      </w:divBdr>
    </w:div>
    <w:div w:id="1008100503">
      <w:bodyDiv w:val="1"/>
      <w:marLeft w:val="0"/>
      <w:marRight w:val="0"/>
      <w:marTop w:val="0"/>
      <w:marBottom w:val="0"/>
      <w:divBdr>
        <w:top w:val="none" w:sz="0" w:space="0" w:color="auto"/>
        <w:left w:val="none" w:sz="0" w:space="0" w:color="auto"/>
        <w:bottom w:val="none" w:sz="0" w:space="0" w:color="auto"/>
        <w:right w:val="none" w:sz="0" w:space="0" w:color="auto"/>
      </w:divBdr>
    </w:div>
    <w:div w:id="1010913662">
      <w:bodyDiv w:val="1"/>
      <w:marLeft w:val="0"/>
      <w:marRight w:val="0"/>
      <w:marTop w:val="0"/>
      <w:marBottom w:val="0"/>
      <w:divBdr>
        <w:top w:val="none" w:sz="0" w:space="0" w:color="auto"/>
        <w:left w:val="none" w:sz="0" w:space="0" w:color="auto"/>
        <w:bottom w:val="none" w:sz="0" w:space="0" w:color="auto"/>
        <w:right w:val="none" w:sz="0" w:space="0" w:color="auto"/>
      </w:divBdr>
    </w:div>
    <w:div w:id="1171992462">
      <w:bodyDiv w:val="1"/>
      <w:marLeft w:val="0"/>
      <w:marRight w:val="0"/>
      <w:marTop w:val="0"/>
      <w:marBottom w:val="0"/>
      <w:divBdr>
        <w:top w:val="none" w:sz="0" w:space="0" w:color="auto"/>
        <w:left w:val="none" w:sz="0" w:space="0" w:color="auto"/>
        <w:bottom w:val="none" w:sz="0" w:space="0" w:color="auto"/>
        <w:right w:val="none" w:sz="0" w:space="0" w:color="auto"/>
      </w:divBdr>
      <w:divsChild>
        <w:div w:id="2034913773">
          <w:marLeft w:val="806"/>
          <w:marRight w:val="0"/>
          <w:marTop w:val="144"/>
          <w:marBottom w:val="0"/>
          <w:divBdr>
            <w:top w:val="none" w:sz="0" w:space="0" w:color="auto"/>
            <w:left w:val="none" w:sz="0" w:space="0" w:color="auto"/>
            <w:bottom w:val="none" w:sz="0" w:space="0" w:color="auto"/>
            <w:right w:val="none" w:sz="0" w:space="0" w:color="auto"/>
          </w:divBdr>
        </w:div>
        <w:div w:id="583417680">
          <w:marLeft w:val="806"/>
          <w:marRight w:val="0"/>
          <w:marTop w:val="144"/>
          <w:marBottom w:val="0"/>
          <w:divBdr>
            <w:top w:val="none" w:sz="0" w:space="0" w:color="auto"/>
            <w:left w:val="none" w:sz="0" w:space="0" w:color="auto"/>
            <w:bottom w:val="none" w:sz="0" w:space="0" w:color="auto"/>
            <w:right w:val="none" w:sz="0" w:space="0" w:color="auto"/>
          </w:divBdr>
        </w:div>
        <w:div w:id="100341862">
          <w:marLeft w:val="806"/>
          <w:marRight w:val="0"/>
          <w:marTop w:val="144"/>
          <w:marBottom w:val="0"/>
          <w:divBdr>
            <w:top w:val="none" w:sz="0" w:space="0" w:color="auto"/>
            <w:left w:val="none" w:sz="0" w:space="0" w:color="auto"/>
            <w:bottom w:val="none" w:sz="0" w:space="0" w:color="auto"/>
            <w:right w:val="none" w:sz="0" w:space="0" w:color="auto"/>
          </w:divBdr>
        </w:div>
        <w:div w:id="446853196">
          <w:marLeft w:val="806"/>
          <w:marRight w:val="0"/>
          <w:marTop w:val="144"/>
          <w:marBottom w:val="0"/>
          <w:divBdr>
            <w:top w:val="none" w:sz="0" w:space="0" w:color="auto"/>
            <w:left w:val="none" w:sz="0" w:space="0" w:color="auto"/>
            <w:bottom w:val="none" w:sz="0" w:space="0" w:color="auto"/>
            <w:right w:val="none" w:sz="0" w:space="0" w:color="auto"/>
          </w:divBdr>
        </w:div>
        <w:div w:id="1127502382">
          <w:marLeft w:val="806"/>
          <w:marRight w:val="0"/>
          <w:marTop w:val="144"/>
          <w:marBottom w:val="0"/>
          <w:divBdr>
            <w:top w:val="none" w:sz="0" w:space="0" w:color="auto"/>
            <w:left w:val="none" w:sz="0" w:space="0" w:color="auto"/>
            <w:bottom w:val="none" w:sz="0" w:space="0" w:color="auto"/>
            <w:right w:val="none" w:sz="0" w:space="0" w:color="auto"/>
          </w:divBdr>
        </w:div>
      </w:divsChild>
    </w:div>
    <w:div w:id="1413812331">
      <w:bodyDiv w:val="1"/>
      <w:marLeft w:val="0"/>
      <w:marRight w:val="0"/>
      <w:marTop w:val="0"/>
      <w:marBottom w:val="0"/>
      <w:divBdr>
        <w:top w:val="none" w:sz="0" w:space="0" w:color="auto"/>
        <w:left w:val="none" w:sz="0" w:space="0" w:color="auto"/>
        <w:bottom w:val="none" w:sz="0" w:space="0" w:color="auto"/>
        <w:right w:val="none" w:sz="0" w:space="0" w:color="auto"/>
      </w:divBdr>
    </w:div>
    <w:div w:id="1487894601">
      <w:bodyDiv w:val="1"/>
      <w:marLeft w:val="0"/>
      <w:marRight w:val="0"/>
      <w:marTop w:val="0"/>
      <w:marBottom w:val="0"/>
      <w:divBdr>
        <w:top w:val="none" w:sz="0" w:space="0" w:color="auto"/>
        <w:left w:val="none" w:sz="0" w:space="0" w:color="auto"/>
        <w:bottom w:val="none" w:sz="0" w:space="0" w:color="auto"/>
        <w:right w:val="none" w:sz="0" w:space="0" w:color="auto"/>
      </w:divBdr>
      <w:divsChild>
        <w:div w:id="1117795421">
          <w:marLeft w:val="806"/>
          <w:marRight w:val="0"/>
          <w:marTop w:val="154"/>
          <w:marBottom w:val="0"/>
          <w:divBdr>
            <w:top w:val="none" w:sz="0" w:space="0" w:color="auto"/>
            <w:left w:val="none" w:sz="0" w:space="0" w:color="auto"/>
            <w:bottom w:val="none" w:sz="0" w:space="0" w:color="auto"/>
            <w:right w:val="none" w:sz="0" w:space="0" w:color="auto"/>
          </w:divBdr>
        </w:div>
        <w:div w:id="2011331410">
          <w:marLeft w:val="806"/>
          <w:marRight w:val="0"/>
          <w:marTop w:val="154"/>
          <w:marBottom w:val="0"/>
          <w:divBdr>
            <w:top w:val="none" w:sz="0" w:space="0" w:color="auto"/>
            <w:left w:val="none" w:sz="0" w:space="0" w:color="auto"/>
            <w:bottom w:val="none" w:sz="0" w:space="0" w:color="auto"/>
            <w:right w:val="none" w:sz="0" w:space="0" w:color="auto"/>
          </w:divBdr>
        </w:div>
        <w:div w:id="497430529">
          <w:marLeft w:val="806"/>
          <w:marRight w:val="0"/>
          <w:marTop w:val="154"/>
          <w:marBottom w:val="0"/>
          <w:divBdr>
            <w:top w:val="none" w:sz="0" w:space="0" w:color="auto"/>
            <w:left w:val="none" w:sz="0" w:space="0" w:color="auto"/>
            <w:bottom w:val="none" w:sz="0" w:space="0" w:color="auto"/>
            <w:right w:val="none" w:sz="0" w:space="0" w:color="auto"/>
          </w:divBdr>
        </w:div>
        <w:div w:id="619990811">
          <w:marLeft w:val="806"/>
          <w:marRight w:val="0"/>
          <w:marTop w:val="154"/>
          <w:marBottom w:val="0"/>
          <w:divBdr>
            <w:top w:val="none" w:sz="0" w:space="0" w:color="auto"/>
            <w:left w:val="none" w:sz="0" w:space="0" w:color="auto"/>
            <w:bottom w:val="none" w:sz="0" w:space="0" w:color="auto"/>
            <w:right w:val="none" w:sz="0" w:space="0" w:color="auto"/>
          </w:divBdr>
        </w:div>
      </w:divsChild>
    </w:div>
    <w:div w:id="1532105766">
      <w:bodyDiv w:val="1"/>
      <w:marLeft w:val="0"/>
      <w:marRight w:val="0"/>
      <w:marTop w:val="0"/>
      <w:marBottom w:val="0"/>
      <w:divBdr>
        <w:top w:val="none" w:sz="0" w:space="0" w:color="auto"/>
        <w:left w:val="none" w:sz="0" w:space="0" w:color="auto"/>
        <w:bottom w:val="none" w:sz="0" w:space="0" w:color="auto"/>
        <w:right w:val="none" w:sz="0" w:space="0" w:color="auto"/>
      </w:divBdr>
    </w:div>
    <w:div w:id="1729721894">
      <w:bodyDiv w:val="1"/>
      <w:marLeft w:val="0"/>
      <w:marRight w:val="0"/>
      <w:marTop w:val="0"/>
      <w:marBottom w:val="0"/>
      <w:divBdr>
        <w:top w:val="none" w:sz="0" w:space="0" w:color="auto"/>
        <w:left w:val="none" w:sz="0" w:space="0" w:color="auto"/>
        <w:bottom w:val="none" w:sz="0" w:space="0" w:color="auto"/>
        <w:right w:val="none" w:sz="0" w:space="0" w:color="auto"/>
      </w:divBdr>
      <w:divsChild>
        <w:div w:id="1708408903">
          <w:marLeft w:val="547"/>
          <w:marRight w:val="0"/>
          <w:marTop w:val="154"/>
          <w:marBottom w:val="0"/>
          <w:divBdr>
            <w:top w:val="none" w:sz="0" w:space="0" w:color="auto"/>
            <w:left w:val="none" w:sz="0" w:space="0" w:color="auto"/>
            <w:bottom w:val="none" w:sz="0" w:space="0" w:color="auto"/>
            <w:right w:val="none" w:sz="0" w:space="0" w:color="auto"/>
          </w:divBdr>
        </w:div>
        <w:div w:id="32192478">
          <w:marLeft w:val="547"/>
          <w:marRight w:val="0"/>
          <w:marTop w:val="154"/>
          <w:marBottom w:val="0"/>
          <w:divBdr>
            <w:top w:val="none" w:sz="0" w:space="0" w:color="auto"/>
            <w:left w:val="none" w:sz="0" w:space="0" w:color="auto"/>
            <w:bottom w:val="none" w:sz="0" w:space="0" w:color="auto"/>
            <w:right w:val="none" w:sz="0" w:space="0" w:color="auto"/>
          </w:divBdr>
        </w:div>
        <w:div w:id="1601765405">
          <w:marLeft w:val="547"/>
          <w:marRight w:val="0"/>
          <w:marTop w:val="154"/>
          <w:marBottom w:val="0"/>
          <w:divBdr>
            <w:top w:val="none" w:sz="0" w:space="0" w:color="auto"/>
            <w:left w:val="none" w:sz="0" w:space="0" w:color="auto"/>
            <w:bottom w:val="none" w:sz="0" w:space="0" w:color="auto"/>
            <w:right w:val="none" w:sz="0" w:space="0" w:color="auto"/>
          </w:divBdr>
        </w:div>
        <w:div w:id="1715422771">
          <w:marLeft w:val="547"/>
          <w:marRight w:val="0"/>
          <w:marTop w:val="154"/>
          <w:marBottom w:val="0"/>
          <w:divBdr>
            <w:top w:val="none" w:sz="0" w:space="0" w:color="auto"/>
            <w:left w:val="none" w:sz="0" w:space="0" w:color="auto"/>
            <w:bottom w:val="none" w:sz="0" w:space="0" w:color="auto"/>
            <w:right w:val="none" w:sz="0" w:space="0" w:color="auto"/>
          </w:divBdr>
        </w:div>
        <w:div w:id="616987171">
          <w:marLeft w:val="547"/>
          <w:marRight w:val="0"/>
          <w:marTop w:val="154"/>
          <w:marBottom w:val="0"/>
          <w:divBdr>
            <w:top w:val="none" w:sz="0" w:space="0" w:color="auto"/>
            <w:left w:val="none" w:sz="0" w:space="0" w:color="auto"/>
            <w:bottom w:val="none" w:sz="0" w:space="0" w:color="auto"/>
            <w:right w:val="none" w:sz="0" w:space="0" w:color="auto"/>
          </w:divBdr>
        </w:div>
        <w:div w:id="882012290">
          <w:marLeft w:val="547"/>
          <w:marRight w:val="0"/>
          <w:marTop w:val="154"/>
          <w:marBottom w:val="0"/>
          <w:divBdr>
            <w:top w:val="none" w:sz="0" w:space="0" w:color="auto"/>
            <w:left w:val="none" w:sz="0" w:space="0" w:color="auto"/>
            <w:bottom w:val="none" w:sz="0" w:space="0" w:color="auto"/>
            <w:right w:val="none" w:sz="0" w:space="0" w:color="auto"/>
          </w:divBdr>
        </w:div>
      </w:divsChild>
    </w:div>
    <w:div w:id="1838762024">
      <w:bodyDiv w:val="1"/>
      <w:marLeft w:val="0"/>
      <w:marRight w:val="0"/>
      <w:marTop w:val="0"/>
      <w:marBottom w:val="0"/>
      <w:divBdr>
        <w:top w:val="none" w:sz="0" w:space="0" w:color="auto"/>
        <w:left w:val="none" w:sz="0" w:space="0" w:color="auto"/>
        <w:bottom w:val="none" w:sz="0" w:space="0" w:color="auto"/>
        <w:right w:val="none" w:sz="0" w:space="0" w:color="auto"/>
      </w:divBdr>
      <w:divsChild>
        <w:div w:id="1044208284">
          <w:marLeft w:val="806"/>
          <w:marRight w:val="0"/>
          <w:marTop w:val="130"/>
          <w:marBottom w:val="0"/>
          <w:divBdr>
            <w:top w:val="none" w:sz="0" w:space="0" w:color="auto"/>
            <w:left w:val="none" w:sz="0" w:space="0" w:color="auto"/>
            <w:bottom w:val="none" w:sz="0" w:space="0" w:color="auto"/>
            <w:right w:val="none" w:sz="0" w:space="0" w:color="auto"/>
          </w:divBdr>
        </w:div>
        <w:div w:id="1032269031">
          <w:marLeft w:val="806"/>
          <w:marRight w:val="0"/>
          <w:marTop w:val="130"/>
          <w:marBottom w:val="0"/>
          <w:divBdr>
            <w:top w:val="none" w:sz="0" w:space="0" w:color="auto"/>
            <w:left w:val="none" w:sz="0" w:space="0" w:color="auto"/>
            <w:bottom w:val="none" w:sz="0" w:space="0" w:color="auto"/>
            <w:right w:val="none" w:sz="0" w:space="0" w:color="auto"/>
          </w:divBdr>
        </w:div>
        <w:div w:id="840245058">
          <w:marLeft w:val="806"/>
          <w:marRight w:val="0"/>
          <w:marTop w:val="130"/>
          <w:marBottom w:val="0"/>
          <w:divBdr>
            <w:top w:val="none" w:sz="0" w:space="0" w:color="auto"/>
            <w:left w:val="none" w:sz="0" w:space="0" w:color="auto"/>
            <w:bottom w:val="none" w:sz="0" w:space="0" w:color="auto"/>
            <w:right w:val="none" w:sz="0" w:space="0" w:color="auto"/>
          </w:divBdr>
        </w:div>
        <w:div w:id="1977755827">
          <w:marLeft w:val="1440"/>
          <w:marRight w:val="0"/>
          <w:marTop w:val="115"/>
          <w:marBottom w:val="0"/>
          <w:divBdr>
            <w:top w:val="none" w:sz="0" w:space="0" w:color="auto"/>
            <w:left w:val="none" w:sz="0" w:space="0" w:color="auto"/>
            <w:bottom w:val="none" w:sz="0" w:space="0" w:color="auto"/>
            <w:right w:val="none" w:sz="0" w:space="0" w:color="auto"/>
          </w:divBdr>
        </w:div>
        <w:div w:id="2044210235">
          <w:marLeft w:val="1440"/>
          <w:marRight w:val="0"/>
          <w:marTop w:val="67"/>
          <w:marBottom w:val="0"/>
          <w:divBdr>
            <w:top w:val="none" w:sz="0" w:space="0" w:color="auto"/>
            <w:left w:val="none" w:sz="0" w:space="0" w:color="auto"/>
            <w:bottom w:val="none" w:sz="0" w:space="0" w:color="auto"/>
            <w:right w:val="none" w:sz="0" w:space="0" w:color="auto"/>
          </w:divBdr>
        </w:div>
      </w:divsChild>
    </w:div>
    <w:div w:id="1856069807">
      <w:bodyDiv w:val="1"/>
      <w:marLeft w:val="0"/>
      <w:marRight w:val="0"/>
      <w:marTop w:val="0"/>
      <w:marBottom w:val="0"/>
      <w:divBdr>
        <w:top w:val="none" w:sz="0" w:space="0" w:color="auto"/>
        <w:left w:val="none" w:sz="0" w:space="0" w:color="auto"/>
        <w:bottom w:val="none" w:sz="0" w:space="0" w:color="auto"/>
        <w:right w:val="none" w:sz="0" w:space="0" w:color="auto"/>
      </w:divBdr>
      <w:divsChild>
        <w:div w:id="1542136380">
          <w:marLeft w:val="806"/>
          <w:marRight w:val="0"/>
          <w:marTop w:val="130"/>
          <w:marBottom w:val="0"/>
          <w:divBdr>
            <w:top w:val="none" w:sz="0" w:space="0" w:color="auto"/>
            <w:left w:val="none" w:sz="0" w:space="0" w:color="auto"/>
            <w:bottom w:val="none" w:sz="0" w:space="0" w:color="auto"/>
            <w:right w:val="none" w:sz="0" w:space="0" w:color="auto"/>
          </w:divBdr>
        </w:div>
        <w:div w:id="2086224946">
          <w:marLeft w:val="806"/>
          <w:marRight w:val="0"/>
          <w:marTop w:val="130"/>
          <w:marBottom w:val="0"/>
          <w:divBdr>
            <w:top w:val="none" w:sz="0" w:space="0" w:color="auto"/>
            <w:left w:val="none" w:sz="0" w:space="0" w:color="auto"/>
            <w:bottom w:val="none" w:sz="0" w:space="0" w:color="auto"/>
            <w:right w:val="none" w:sz="0" w:space="0" w:color="auto"/>
          </w:divBdr>
        </w:div>
        <w:div w:id="1492526297">
          <w:marLeft w:val="806"/>
          <w:marRight w:val="0"/>
          <w:marTop w:val="130"/>
          <w:marBottom w:val="0"/>
          <w:divBdr>
            <w:top w:val="none" w:sz="0" w:space="0" w:color="auto"/>
            <w:left w:val="none" w:sz="0" w:space="0" w:color="auto"/>
            <w:bottom w:val="none" w:sz="0" w:space="0" w:color="auto"/>
            <w:right w:val="none" w:sz="0" w:space="0" w:color="auto"/>
          </w:divBdr>
        </w:div>
        <w:div w:id="990208301">
          <w:marLeft w:val="806"/>
          <w:marRight w:val="0"/>
          <w:marTop w:val="130"/>
          <w:marBottom w:val="0"/>
          <w:divBdr>
            <w:top w:val="none" w:sz="0" w:space="0" w:color="auto"/>
            <w:left w:val="none" w:sz="0" w:space="0" w:color="auto"/>
            <w:bottom w:val="none" w:sz="0" w:space="0" w:color="auto"/>
            <w:right w:val="none" w:sz="0" w:space="0" w:color="auto"/>
          </w:divBdr>
        </w:div>
        <w:div w:id="324751287">
          <w:marLeft w:val="806"/>
          <w:marRight w:val="0"/>
          <w:marTop w:val="130"/>
          <w:marBottom w:val="0"/>
          <w:divBdr>
            <w:top w:val="none" w:sz="0" w:space="0" w:color="auto"/>
            <w:left w:val="none" w:sz="0" w:space="0" w:color="auto"/>
            <w:bottom w:val="none" w:sz="0" w:space="0" w:color="auto"/>
            <w:right w:val="none" w:sz="0" w:space="0" w:color="auto"/>
          </w:divBdr>
        </w:div>
        <w:div w:id="818765847">
          <w:marLeft w:val="806"/>
          <w:marRight w:val="0"/>
          <w:marTop w:val="130"/>
          <w:marBottom w:val="0"/>
          <w:divBdr>
            <w:top w:val="none" w:sz="0" w:space="0" w:color="auto"/>
            <w:left w:val="none" w:sz="0" w:space="0" w:color="auto"/>
            <w:bottom w:val="none" w:sz="0" w:space="0" w:color="auto"/>
            <w:right w:val="none" w:sz="0" w:space="0" w:color="auto"/>
          </w:divBdr>
        </w:div>
      </w:divsChild>
    </w:div>
    <w:div w:id="1872182968">
      <w:bodyDiv w:val="1"/>
      <w:marLeft w:val="0"/>
      <w:marRight w:val="0"/>
      <w:marTop w:val="0"/>
      <w:marBottom w:val="0"/>
      <w:divBdr>
        <w:top w:val="none" w:sz="0" w:space="0" w:color="auto"/>
        <w:left w:val="none" w:sz="0" w:space="0" w:color="auto"/>
        <w:bottom w:val="none" w:sz="0" w:space="0" w:color="auto"/>
        <w:right w:val="none" w:sz="0" w:space="0" w:color="auto"/>
      </w:divBdr>
    </w:div>
    <w:div w:id="2040930491">
      <w:bodyDiv w:val="1"/>
      <w:marLeft w:val="0"/>
      <w:marRight w:val="0"/>
      <w:marTop w:val="0"/>
      <w:marBottom w:val="0"/>
      <w:divBdr>
        <w:top w:val="none" w:sz="0" w:space="0" w:color="auto"/>
        <w:left w:val="none" w:sz="0" w:space="0" w:color="auto"/>
        <w:bottom w:val="none" w:sz="0" w:space="0" w:color="auto"/>
        <w:right w:val="none" w:sz="0" w:space="0" w:color="auto"/>
      </w:divBdr>
      <w:divsChild>
        <w:div w:id="2042969329">
          <w:marLeft w:val="806"/>
          <w:marRight w:val="0"/>
          <w:marTop w:val="154"/>
          <w:marBottom w:val="0"/>
          <w:divBdr>
            <w:top w:val="none" w:sz="0" w:space="0" w:color="auto"/>
            <w:left w:val="none" w:sz="0" w:space="0" w:color="auto"/>
            <w:bottom w:val="none" w:sz="0" w:space="0" w:color="auto"/>
            <w:right w:val="none" w:sz="0" w:space="0" w:color="auto"/>
          </w:divBdr>
        </w:div>
      </w:divsChild>
    </w:div>
    <w:div w:id="20904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zdravje-delo.si/wp-content/uploads/2013/11/Projekt-Promocija-zdravja-v-turizmu-in-logistik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id.gov.si/fileadmin/id.gov.si/pageuploads/Varnost_in_zdravje_pri_delu/Projekt_zmanjsevanja_stevila/KAMPANIJA-12-13/workers-participation-in-OSH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DD422-9C55-42F1-B382-D804B477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3746</Words>
  <Characters>21356</Characters>
  <Application>Microsoft Office Word</Application>
  <DocSecurity>0</DocSecurity>
  <Lines>177</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Mato</cp:lastModifiedBy>
  <cp:revision>3</cp:revision>
  <cp:lastPrinted>2014-06-09T11:16:00Z</cp:lastPrinted>
  <dcterms:created xsi:type="dcterms:W3CDTF">2014-08-23T09:17:00Z</dcterms:created>
  <dcterms:modified xsi:type="dcterms:W3CDTF">2014-11-20T09:43:00Z</dcterms:modified>
</cp:coreProperties>
</file>