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1A" w:rsidRPr="00190604" w:rsidRDefault="00DF7CC0" w:rsidP="009B7B56">
      <w:pPr>
        <w:jc w:val="center"/>
        <w:rPr>
          <w:rFonts w:ascii="Times New Roman" w:hAnsi="Times New Roman"/>
          <w:sz w:val="24"/>
        </w:rPr>
      </w:pPr>
      <w:r w:rsidRPr="00190604">
        <w:rPr>
          <w:rFonts w:ascii="Times New Roman" w:hAnsi="Times New Roman"/>
          <w:sz w:val="24"/>
        </w:rPr>
        <w:t>dr. Karolina Babič</w:t>
      </w:r>
    </w:p>
    <w:p w:rsidR="00074104" w:rsidRPr="00190604" w:rsidRDefault="00074104" w:rsidP="009B7B56">
      <w:pPr>
        <w:jc w:val="both"/>
        <w:rPr>
          <w:rFonts w:ascii="Times New Roman" w:hAnsi="Times New Roman"/>
          <w:sz w:val="24"/>
        </w:rPr>
      </w:pPr>
    </w:p>
    <w:p w:rsidR="00074104" w:rsidRPr="00190604" w:rsidRDefault="000F12AB" w:rsidP="009B7B56">
      <w:pPr>
        <w:jc w:val="both"/>
        <w:rPr>
          <w:rFonts w:ascii="Times New Roman" w:hAnsi="Times New Roman"/>
          <w:b/>
          <w:sz w:val="36"/>
          <w:szCs w:val="36"/>
        </w:rPr>
      </w:pPr>
      <w:r w:rsidRPr="00190604">
        <w:rPr>
          <w:rFonts w:ascii="Times New Roman" w:hAnsi="Times New Roman"/>
          <w:b/>
          <w:sz w:val="36"/>
          <w:szCs w:val="36"/>
        </w:rPr>
        <w:t>Zadruga kot primerna pravna oblika in model za krepitev ekonomske demokracije</w:t>
      </w:r>
    </w:p>
    <w:p w:rsidR="00074104" w:rsidRPr="00190604" w:rsidRDefault="00074104" w:rsidP="009B7B56">
      <w:pPr>
        <w:jc w:val="both"/>
        <w:rPr>
          <w:rFonts w:ascii="Times New Roman" w:hAnsi="Times New Roman"/>
          <w:b/>
          <w:sz w:val="36"/>
          <w:szCs w:val="36"/>
        </w:rPr>
      </w:pPr>
    </w:p>
    <w:p w:rsidR="00074104" w:rsidRPr="00190604" w:rsidRDefault="00DF7CC0" w:rsidP="009B7B56">
      <w:pPr>
        <w:jc w:val="both"/>
        <w:rPr>
          <w:rFonts w:ascii="Times New Roman" w:hAnsi="Times New Roman"/>
          <w:i/>
          <w:sz w:val="28"/>
          <w:szCs w:val="28"/>
        </w:rPr>
      </w:pPr>
      <w:r w:rsidRPr="00190604">
        <w:rPr>
          <w:rFonts w:ascii="Times New Roman" w:hAnsi="Times New Roman"/>
          <w:i/>
          <w:sz w:val="28"/>
          <w:szCs w:val="28"/>
        </w:rPr>
        <w:t>Ta prispevek prikazuje tisto področje ekonomske demokracije, ki se dotika participacije d</w:t>
      </w:r>
      <w:r w:rsidR="00E07563">
        <w:rPr>
          <w:rFonts w:ascii="Times New Roman" w:hAnsi="Times New Roman"/>
          <w:i/>
          <w:sz w:val="28"/>
          <w:szCs w:val="28"/>
        </w:rPr>
        <w:t>é</w:t>
      </w:r>
      <w:r w:rsidRPr="00190604">
        <w:rPr>
          <w:rFonts w:ascii="Times New Roman" w:hAnsi="Times New Roman"/>
          <w:i/>
          <w:sz w:val="28"/>
          <w:szCs w:val="28"/>
        </w:rPr>
        <w:t xml:space="preserve">ležnikov v zadrugah (z.o.o. in z.b.o.) ter v zadrugah s statusom socialnega podjetja (z.o.o., so.p. in z.b.o., so.p.). S prispevkom želimo prikazati, da obstoječa zakonodaja omogoča določeno mero participacije </w:t>
      </w:r>
      <w:r w:rsidR="00E07563">
        <w:rPr>
          <w:rFonts w:ascii="Times New Roman" w:hAnsi="Times New Roman"/>
          <w:i/>
          <w:sz w:val="28"/>
          <w:szCs w:val="28"/>
        </w:rPr>
        <w:t>délež</w:t>
      </w:r>
      <w:r w:rsidRPr="00190604">
        <w:rPr>
          <w:rFonts w:ascii="Times New Roman" w:hAnsi="Times New Roman"/>
          <w:i/>
          <w:sz w:val="28"/>
          <w:szCs w:val="28"/>
        </w:rPr>
        <w:t xml:space="preserve">nikov že z Zakonom o zadrugah (Zzad-UPB2) in da je mogoče participacijo </w:t>
      </w:r>
      <w:r w:rsidR="00E07563">
        <w:rPr>
          <w:rFonts w:ascii="Times New Roman" w:hAnsi="Times New Roman"/>
          <w:i/>
          <w:sz w:val="28"/>
          <w:szCs w:val="28"/>
        </w:rPr>
        <w:t>délež</w:t>
      </w:r>
      <w:r w:rsidRPr="00190604">
        <w:rPr>
          <w:rFonts w:ascii="Times New Roman" w:hAnsi="Times New Roman"/>
          <w:i/>
          <w:sz w:val="28"/>
          <w:szCs w:val="28"/>
        </w:rPr>
        <w:t xml:space="preserve">nikov formalno urediti na višjem nivoju, če Zakon o zadrugah nadgradimo še z Zakonom o socialnem podjetništvu (ZsocP). Skratka, že zadruge so kot pravne oblike zelo primerne za </w:t>
      </w:r>
      <w:r w:rsidR="00190604" w:rsidRPr="00190604">
        <w:rPr>
          <w:rFonts w:ascii="Times New Roman" w:hAnsi="Times New Roman"/>
          <w:i/>
          <w:sz w:val="28"/>
          <w:szCs w:val="28"/>
        </w:rPr>
        <w:t>realizacijo</w:t>
      </w:r>
      <w:r w:rsidRPr="00190604">
        <w:rPr>
          <w:rFonts w:ascii="Times New Roman" w:hAnsi="Times New Roman"/>
          <w:i/>
          <w:sz w:val="28"/>
          <w:szCs w:val="28"/>
        </w:rPr>
        <w:t xml:space="preserve"> participacije </w:t>
      </w:r>
      <w:r w:rsidR="00E07563">
        <w:rPr>
          <w:rFonts w:ascii="Times New Roman" w:hAnsi="Times New Roman"/>
          <w:i/>
          <w:sz w:val="28"/>
          <w:szCs w:val="28"/>
        </w:rPr>
        <w:t>délež</w:t>
      </w:r>
      <w:r w:rsidRPr="00190604">
        <w:rPr>
          <w:rFonts w:ascii="Times New Roman" w:hAnsi="Times New Roman"/>
          <w:i/>
          <w:sz w:val="28"/>
          <w:szCs w:val="28"/>
        </w:rPr>
        <w:t>nikov, če pa zadruge nadgradimo še s principi in zakonodajnimi okvirji socialnega podjetništva, pa participacijo privedemo še na višji nivo.</w:t>
      </w:r>
    </w:p>
    <w:p w:rsidR="00074104" w:rsidRPr="00190604" w:rsidRDefault="00074104" w:rsidP="009B7B56">
      <w:pPr>
        <w:jc w:val="both"/>
        <w:rPr>
          <w:rFonts w:ascii="Times New Roman" w:hAnsi="Times New Roman"/>
          <w:sz w:val="24"/>
        </w:rPr>
      </w:pPr>
    </w:p>
    <w:p w:rsidR="00074104" w:rsidRPr="00190604" w:rsidRDefault="00DF7CC0" w:rsidP="009B7B56">
      <w:pPr>
        <w:jc w:val="both"/>
        <w:rPr>
          <w:rFonts w:ascii="Times New Roman" w:hAnsi="Times New Roman"/>
          <w:sz w:val="24"/>
        </w:rPr>
      </w:pPr>
      <w:r w:rsidRPr="00190604">
        <w:rPr>
          <w:rFonts w:ascii="Times New Roman" w:hAnsi="Times New Roman"/>
          <w:sz w:val="24"/>
        </w:rPr>
        <w:t xml:space="preserve">V primeru zadrug ne moremo govoriti samo o “delavski” participaciji, ampak moramo govoriti o </w:t>
      </w:r>
      <w:r w:rsidR="00877FC6" w:rsidRPr="00190604">
        <w:rPr>
          <w:rFonts w:ascii="Times New Roman" w:hAnsi="Times New Roman"/>
          <w:sz w:val="24"/>
        </w:rPr>
        <w:t xml:space="preserve">“participaciji </w:t>
      </w:r>
      <w:r w:rsidRPr="00190604">
        <w:rPr>
          <w:rFonts w:ascii="Times New Roman" w:hAnsi="Times New Roman"/>
          <w:sz w:val="24"/>
        </w:rPr>
        <w:t>d</w:t>
      </w:r>
      <w:r w:rsidR="00877FC6" w:rsidRPr="00190604">
        <w:rPr>
          <w:rFonts w:ascii="Times New Roman" w:hAnsi="Times New Roman"/>
          <w:sz w:val="24"/>
        </w:rPr>
        <w:t>é</w:t>
      </w:r>
      <w:r w:rsidRPr="00190604">
        <w:rPr>
          <w:rFonts w:ascii="Times New Roman" w:hAnsi="Times New Roman"/>
          <w:sz w:val="24"/>
        </w:rPr>
        <w:t xml:space="preserve">ležnikov” širše, saj ne govorimo samo </w:t>
      </w:r>
      <w:r w:rsidR="00877FC6" w:rsidRPr="00190604">
        <w:rPr>
          <w:rFonts w:ascii="Times New Roman" w:hAnsi="Times New Roman"/>
          <w:sz w:val="24"/>
        </w:rPr>
        <w:t xml:space="preserve">o </w:t>
      </w:r>
      <w:r w:rsidRPr="00190604">
        <w:rPr>
          <w:rFonts w:ascii="Times New Roman" w:hAnsi="Times New Roman"/>
          <w:b/>
          <w:sz w:val="24"/>
        </w:rPr>
        <w:t>delavskih zadrugah</w:t>
      </w:r>
      <w:r w:rsidRPr="00190604">
        <w:rPr>
          <w:rFonts w:ascii="Times New Roman" w:hAnsi="Times New Roman"/>
          <w:sz w:val="24"/>
        </w:rPr>
        <w:t xml:space="preserve">, temveč o zadrugah kot članskih organizacijah, ki lahko v članstvo vključujejo poleg zaposlenih tudi dobavitelje, potrošnike, poslovne partnerje, lokalno skupnost in podobno. Zato govorimo o </w:t>
      </w:r>
      <w:r w:rsidRPr="00190604">
        <w:rPr>
          <w:rFonts w:ascii="Times New Roman" w:hAnsi="Times New Roman"/>
          <w:b/>
          <w:sz w:val="24"/>
        </w:rPr>
        <w:t>participaciji d</w:t>
      </w:r>
      <w:r w:rsidR="00877FC6" w:rsidRPr="00190604">
        <w:rPr>
          <w:rFonts w:ascii="Times New Roman" w:hAnsi="Times New Roman"/>
          <w:b/>
          <w:sz w:val="24"/>
        </w:rPr>
        <w:t>é</w:t>
      </w:r>
      <w:r w:rsidRPr="00190604">
        <w:rPr>
          <w:rFonts w:ascii="Times New Roman" w:hAnsi="Times New Roman"/>
          <w:b/>
          <w:sz w:val="24"/>
        </w:rPr>
        <w:t>ležnikov v širšem smislu</w:t>
      </w:r>
      <w:r w:rsidRPr="00190604">
        <w:rPr>
          <w:rFonts w:ascii="Times New Roman" w:hAnsi="Times New Roman"/>
          <w:sz w:val="24"/>
        </w:rPr>
        <w:t>.</w:t>
      </w:r>
    </w:p>
    <w:p w:rsidR="00074104" w:rsidRPr="00190604" w:rsidRDefault="00074104" w:rsidP="009B7B56">
      <w:pPr>
        <w:jc w:val="both"/>
        <w:rPr>
          <w:rFonts w:ascii="Times New Roman" w:hAnsi="Times New Roman"/>
          <w:sz w:val="24"/>
        </w:rPr>
      </w:pPr>
    </w:p>
    <w:p w:rsidR="00877FC6" w:rsidRPr="00190604" w:rsidRDefault="00DF7CC0" w:rsidP="009B7B56">
      <w:pPr>
        <w:jc w:val="both"/>
        <w:rPr>
          <w:rFonts w:ascii="Times New Roman" w:hAnsi="Times New Roman"/>
          <w:sz w:val="24"/>
        </w:rPr>
      </w:pPr>
      <w:r w:rsidRPr="00190604">
        <w:rPr>
          <w:rFonts w:ascii="Times New Roman" w:hAnsi="Times New Roman"/>
          <w:sz w:val="24"/>
        </w:rPr>
        <w:t xml:space="preserve">Participacijo v zadrugah in zadrugah s statusom socialnega podjetja lahko identificiramo v </w:t>
      </w:r>
      <w:r w:rsidRPr="00190604">
        <w:rPr>
          <w:rFonts w:ascii="Times New Roman" w:hAnsi="Times New Roman"/>
          <w:b/>
          <w:sz w:val="24"/>
        </w:rPr>
        <w:t>treh točkah:</w:t>
      </w:r>
      <w:r w:rsidRPr="00190604">
        <w:rPr>
          <w:rFonts w:ascii="Times New Roman" w:hAnsi="Times New Roman"/>
          <w:sz w:val="24"/>
        </w:rPr>
        <w:t xml:space="preserve"> </w:t>
      </w:r>
    </w:p>
    <w:p w:rsidR="00877FC6" w:rsidRPr="00190604" w:rsidRDefault="00DF7CC0" w:rsidP="009B7B56">
      <w:pPr>
        <w:jc w:val="both"/>
        <w:rPr>
          <w:rFonts w:ascii="Times New Roman" w:hAnsi="Times New Roman"/>
          <w:sz w:val="24"/>
        </w:rPr>
      </w:pPr>
      <w:r w:rsidRPr="00190604">
        <w:rPr>
          <w:rFonts w:ascii="Times New Roman" w:hAnsi="Times New Roman"/>
          <w:sz w:val="24"/>
        </w:rPr>
        <w:t xml:space="preserve">1. upravljanje; </w:t>
      </w:r>
    </w:p>
    <w:p w:rsidR="00877FC6" w:rsidRPr="00190604" w:rsidRDefault="00DF7CC0" w:rsidP="009B7B56">
      <w:pPr>
        <w:jc w:val="both"/>
        <w:rPr>
          <w:rFonts w:ascii="Times New Roman" w:hAnsi="Times New Roman"/>
          <w:sz w:val="24"/>
        </w:rPr>
      </w:pPr>
      <w:r w:rsidRPr="00190604">
        <w:rPr>
          <w:rFonts w:ascii="Times New Roman" w:hAnsi="Times New Roman"/>
          <w:sz w:val="24"/>
        </w:rPr>
        <w:t xml:space="preserve">2. delitev dobička, </w:t>
      </w:r>
    </w:p>
    <w:p w:rsidR="00877FC6" w:rsidRPr="00190604" w:rsidRDefault="00DF7CC0" w:rsidP="009B7B56">
      <w:pPr>
        <w:jc w:val="both"/>
        <w:rPr>
          <w:rFonts w:ascii="Times New Roman" w:hAnsi="Times New Roman"/>
          <w:sz w:val="24"/>
        </w:rPr>
      </w:pPr>
      <w:r w:rsidRPr="00190604">
        <w:rPr>
          <w:rFonts w:ascii="Times New Roman" w:hAnsi="Times New Roman"/>
          <w:sz w:val="24"/>
        </w:rPr>
        <w:t xml:space="preserve">3. status lastnine. </w:t>
      </w:r>
    </w:p>
    <w:p w:rsidR="00074104" w:rsidRPr="00190604" w:rsidRDefault="00DF7CC0" w:rsidP="009B7B56">
      <w:pPr>
        <w:jc w:val="both"/>
        <w:rPr>
          <w:rFonts w:ascii="Times New Roman" w:hAnsi="Times New Roman"/>
          <w:sz w:val="24"/>
        </w:rPr>
      </w:pPr>
      <w:r w:rsidRPr="00190604">
        <w:rPr>
          <w:rFonts w:ascii="Times New Roman" w:hAnsi="Times New Roman"/>
          <w:sz w:val="24"/>
        </w:rPr>
        <w:t>V nadaljevanju bomo na kratko orisali vse tri točke v primeru zadrug in primerjalno z zadrugami s statusom socialnega podjetja.</w:t>
      </w:r>
    </w:p>
    <w:p w:rsidR="00074104" w:rsidRPr="00190604" w:rsidRDefault="00074104" w:rsidP="009B7B56">
      <w:pPr>
        <w:jc w:val="both"/>
        <w:rPr>
          <w:rFonts w:ascii="Times New Roman" w:hAnsi="Times New Roman"/>
          <w:sz w:val="24"/>
        </w:rPr>
      </w:pPr>
    </w:p>
    <w:p w:rsidR="00074104" w:rsidRPr="00190604" w:rsidRDefault="00DF7CC0" w:rsidP="009B7B56">
      <w:pPr>
        <w:jc w:val="both"/>
        <w:rPr>
          <w:rFonts w:ascii="Times New Roman" w:hAnsi="Times New Roman"/>
          <w:b/>
          <w:sz w:val="24"/>
        </w:rPr>
      </w:pPr>
      <w:r w:rsidRPr="00190604">
        <w:rPr>
          <w:rFonts w:ascii="Times New Roman" w:hAnsi="Times New Roman"/>
          <w:b/>
          <w:sz w:val="24"/>
        </w:rPr>
        <w:t>Upravljanje</w:t>
      </w:r>
    </w:p>
    <w:p w:rsidR="00877FC6" w:rsidRPr="00190604" w:rsidRDefault="00877FC6" w:rsidP="009B7B56">
      <w:pPr>
        <w:jc w:val="both"/>
        <w:rPr>
          <w:rFonts w:ascii="Times New Roman" w:hAnsi="Times New Roman"/>
          <w:sz w:val="24"/>
        </w:rPr>
      </w:pPr>
    </w:p>
    <w:p w:rsidR="00074104" w:rsidRPr="00190604" w:rsidRDefault="00DF7CC0" w:rsidP="009B7B56">
      <w:pPr>
        <w:jc w:val="both"/>
        <w:rPr>
          <w:rFonts w:ascii="Times New Roman" w:hAnsi="Times New Roman"/>
          <w:sz w:val="24"/>
        </w:rPr>
      </w:pPr>
      <w:r w:rsidRPr="00190604">
        <w:rPr>
          <w:rFonts w:ascii="Times New Roman" w:hAnsi="Times New Roman"/>
          <w:sz w:val="24"/>
        </w:rPr>
        <w:t xml:space="preserve">Zakon o zadrugah določa, da je </w:t>
      </w:r>
      <w:r w:rsidRPr="00190604">
        <w:rPr>
          <w:rFonts w:ascii="Times New Roman" w:hAnsi="Times New Roman"/>
          <w:b/>
          <w:sz w:val="24"/>
        </w:rPr>
        <w:t>občni zbor vseh članov zadruge</w:t>
      </w:r>
      <w:r w:rsidRPr="00190604">
        <w:rPr>
          <w:rFonts w:ascii="Times New Roman" w:hAnsi="Times New Roman"/>
          <w:sz w:val="24"/>
        </w:rPr>
        <w:t xml:space="preserve"> najvišji organ odločanja v zadrugi, ter da ima v zadrugi </w:t>
      </w:r>
      <w:r w:rsidRPr="00190604">
        <w:rPr>
          <w:rFonts w:ascii="Times New Roman" w:hAnsi="Times New Roman"/>
          <w:b/>
          <w:sz w:val="24"/>
        </w:rPr>
        <w:t>vsak član en glas</w:t>
      </w:r>
      <w:r w:rsidRPr="00190604">
        <w:rPr>
          <w:rFonts w:ascii="Times New Roman" w:hAnsi="Times New Roman"/>
          <w:sz w:val="24"/>
        </w:rPr>
        <w:t xml:space="preserve">, ne glede na višino ali število vplačanih obveznih deležev, razen v primerih, ko pravila zadruge oziroma statut zadruge določajo, da lahko ima en član več glasov. Zakon o zadrugah je sicer torej naklonjen sistemu „en član = en glas“, vendar pa dopušča, da si posamezna zadruga v pravilih določi sistem „en član = več glasov“. Kadar pa je zadruga ustanovljena tudi v skladu z </w:t>
      </w:r>
      <w:r w:rsidRPr="00190604">
        <w:rPr>
          <w:rFonts w:ascii="Times New Roman" w:hAnsi="Times New Roman"/>
          <w:b/>
          <w:sz w:val="24"/>
        </w:rPr>
        <w:t>Zakonom o socialnem podjetništvu</w:t>
      </w:r>
      <w:r w:rsidRPr="00190604">
        <w:rPr>
          <w:rFonts w:ascii="Times New Roman" w:hAnsi="Times New Roman"/>
          <w:sz w:val="24"/>
        </w:rPr>
        <w:t xml:space="preserve">, ki določa, da je v socialnih podjetjih sprejemljiv samo sistem „en član = en glas“, s tem organiziramo participacijo </w:t>
      </w:r>
      <w:r w:rsidR="00E07563">
        <w:rPr>
          <w:rFonts w:ascii="Times New Roman" w:hAnsi="Times New Roman"/>
          <w:sz w:val="24"/>
        </w:rPr>
        <w:t>délež</w:t>
      </w:r>
      <w:r w:rsidRPr="00190604">
        <w:rPr>
          <w:rFonts w:ascii="Times New Roman" w:hAnsi="Times New Roman"/>
          <w:sz w:val="24"/>
        </w:rPr>
        <w:t xml:space="preserve">nikov v zadrugi na višjem nivoju. Prav tako Zakon o socialnem podjetništvu participacijo </w:t>
      </w:r>
      <w:r w:rsidR="00E07563">
        <w:rPr>
          <w:rFonts w:ascii="Times New Roman" w:hAnsi="Times New Roman"/>
          <w:sz w:val="24"/>
        </w:rPr>
        <w:t>délež</w:t>
      </w:r>
      <w:r w:rsidRPr="00190604">
        <w:rPr>
          <w:rFonts w:ascii="Times New Roman" w:hAnsi="Times New Roman"/>
          <w:sz w:val="24"/>
        </w:rPr>
        <w:t xml:space="preserve">nikov določa na višjem nivoju s tem, ko na načeli ravni izpostavlja </w:t>
      </w:r>
      <w:r w:rsidRPr="00190604">
        <w:rPr>
          <w:rFonts w:ascii="Times New Roman" w:hAnsi="Times New Roman"/>
          <w:b/>
          <w:sz w:val="24"/>
        </w:rPr>
        <w:t>princip „demokratičnega soupravljanja“</w:t>
      </w:r>
      <w:r w:rsidRPr="00190604">
        <w:rPr>
          <w:rFonts w:ascii="Times New Roman" w:hAnsi="Times New Roman"/>
          <w:sz w:val="24"/>
        </w:rPr>
        <w:t xml:space="preserve"> ter določa, da mora imeti vsako socialno podjetje s posebnim notranjim aktom opredeljena pravila demokratičnega soupravljanja in </w:t>
      </w:r>
      <w:r w:rsidR="00190604" w:rsidRPr="00190604">
        <w:rPr>
          <w:rFonts w:ascii="Times New Roman" w:hAnsi="Times New Roman"/>
          <w:sz w:val="24"/>
        </w:rPr>
        <w:t>vključevanja</w:t>
      </w:r>
      <w:r w:rsidRPr="00190604">
        <w:rPr>
          <w:rFonts w:ascii="Times New Roman" w:hAnsi="Times New Roman"/>
          <w:sz w:val="24"/>
        </w:rPr>
        <w:t xml:space="preserve"> vseh </w:t>
      </w:r>
      <w:r w:rsidR="00E07563">
        <w:rPr>
          <w:rFonts w:ascii="Times New Roman" w:hAnsi="Times New Roman"/>
          <w:sz w:val="24"/>
        </w:rPr>
        <w:t>délež</w:t>
      </w:r>
      <w:r w:rsidRPr="00190604">
        <w:rPr>
          <w:rFonts w:ascii="Times New Roman" w:hAnsi="Times New Roman"/>
          <w:sz w:val="24"/>
        </w:rPr>
        <w:t>nikov v upravljanje.</w:t>
      </w:r>
    </w:p>
    <w:p w:rsidR="00074104" w:rsidRPr="00190604" w:rsidRDefault="00074104" w:rsidP="009B7B56">
      <w:pPr>
        <w:jc w:val="both"/>
        <w:rPr>
          <w:rFonts w:ascii="Times New Roman" w:hAnsi="Times New Roman"/>
          <w:sz w:val="24"/>
        </w:rPr>
      </w:pPr>
    </w:p>
    <w:p w:rsidR="00814D5A" w:rsidRDefault="00814D5A" w:rsidP="009B7B56">
      <w:pPr>
        <w:jc w:val="both"/>
        <w:rPr>
          <w:rFonts w:ascii="Times New Roman" w:hAnsi="Times New Roman"/>
          <w:b/>
          <w:sz w:val="24"/>
        </w:rPr>
      </w:pPr>
    </w:p>
    <w:p w:rsidR="00814D5A" w:rsidRDefault="00814D5A" w:rsidP="009B7B56">
      <w:pPr>
        <w:jc w:val="both"/>
        <w:rPr>
          <w:rFonts w:ascii="Times New Roman" w:hAnsi="Times New Roman"/>
          <w:b/>
          <w:sz w:val="24"/>
        </w:rPr>
      </w:pPr>
    </w:p>
    <w:p w:rsidR="00814D5A" w:rsidRDefault="00814D5A" w:rsidP="009B7B56">
      <w:pPr>
        <w:jc w:val="both"/>
        <w:rPr>
          <w:rFonts w:ascii="Times New Roman" w:hAnsi="Times New Roman"/>
          <w:b/>
          <w:sz w:val="24"/>
        </w:rPr>
      </w:pPr>
    </w:p>
    <w:p w:rsidR="00074104" w:rsidRPr="00190604" w:rsidRDefault="00DF7CC0" w:rsidP="009B7B56">
      <w:pPr>
        <w:jc w:val="both"/>
        <w:rPr>
          <w:rFonts w:ascii="Times New Roman" w:hAnsi="Times New Roman"/>
          <w:b/>
          <w:sz w:val="24"/>
        </w:rPr>
      </w:pPr>
      <w:r w:rsidRPr="00190604">
        <w:rPr>
          <w:rFonts w:ascii="Times New Roman" w:hAnsi="Times New Roman"/>
          <w:b/>
          <w:sz w:val="24"/>
        </w:rPr>
        <w:t>Delitev dobička</w:t>
      </w:r>
    </w:p>
    <w:p w:rsidR="00C32554" w:rsidRPr="00190604" w:rsidRDefault="00C32554" w:rsidP="009B7B56">
      <w:pPr>
        <w:jc w:val="both"/>
        <w:rPr>
          <w:rFonts w:ascii="Times New Roman" w:hAnsi="Times New Roman"/>
          <w:sz w:val="24"/>
        </w:rPr>
      </w:pPr>
    </w:p>
    <w:p w:rsidR="00074104" w:rsidRPr="00190604" w:rsidRDefault="00DF7CC0" w:rsidP="009B7B56">
      <w:pPr>
        <w:jc w:val="both"/>
        <w:rPr>
          <w:rFonts w:ascii="Times New Roman" w:hAnsi="Times New Roman"/>
          <w:b/>
          <w:sz w:val="24"/>
        </w:rPr>
      </w:pPr>
      <w:r w:rsidRPr="00190604">
        <w:rPr>
          <w:rFonts w:ascii="Times New Roman" w:hAnsi="Times New Roman"/>
          <w:sz w:val="24"/>
        </w:rPr>
        <w:t xml:space="preserve">Zakon o zadrugah določa, da mora </w:t>
      </w:r>
      <w:r w:rsidRPr="00190604">
        <w:rPr>
          <w:rFonts w:ascii="Times New Roman" w:hAnsi="Times New Roman"/>
          <w:b/>
          <w:sz w:val="24"/>
        </w:rPr>
        <w:t>zadruga 5 % dobička nameniti za obvezne rezerve</w:t>
      </w:r>
      <w:r w:rsidRPr="00190604">
        <w:rPr>
          <w:rFonts w:ascii="Times New Roman" w:hAnsi="Times New Roman"/>
          <w:sz w:val="24"/>
        </w:rPr>
        <w:t xml:space="preserve">. Preostali dobiček se lahko izplačuje članom glede na število in višino obveznih in prostovoljnih deležev oziroma glede na druga notranja pravila zadruge, ali pa se vlaga v posebne sklade zadruge, ki jih določi občni zbor zadruge. Zakon o zadrugah torej minimalno opredeljuje, kako mora zadruga ravnati z dobičkom, konkretno ravnanje z 95 % dobička pa je prepuščeno posamezni zadrugi. Kadar je zadruga ustanovljena v skladu z Zakonom o socialnem podjetništvu pa je delitev dobička </w:t>
      </w:r>
      <w:r w:rsidRPr="00190604">
        <w:rPr>
          <w:rFonts w:ascii="Times New Roman" w:hAnsi="Times New Roman"/>
          <w:b/>
          <w:sz w:val="24"/>
        </w:rPr>
        <w:t>že zakonsko regulirana na precej višjem nivoju</w:t>
      </w:r>
      <w:r w:rsidRPr="00190604">
        <w:rPr>
          <w:rFonts w:ascii="Times New Roman" w:hAnsi="Times New Roman"/>
          <w:sz w:val="24"/>
        </w:rPr>
        <w:t>. Po Zakonu o zadrugah, ki kot primarni zakon določa zadruge, ostaja, da mora tudi zadruga s statusom socialnega podjetja 5 % dobička nameniti za obvezne rezerve. K temu Zakon o socialnem podjetništvu dodaja, da lahko zadruga, ki je socialno podjetje, med člane deli največ 20 % dobička, kar mora točno opredeliti v pravilih zadruge. In še več, če se zadruga odloči, da bo 20 % dobička delila med člane, potem mora po Zakonu o socialnem podjetništvu dobiček deliti enak</w:t>
      </w:r>
      <w:r w:rsidR="003E69C5">
        <w:rPr>
          <w:rFonts w:ascii="Times New Roman" w:hAnsi="Times New Roman"/>
          <w:sz w:val="24"/>
        </w:rPr>
        <w:t xml:space="preserve">omerno med člane, </w:t>
      </w:r>
      <w:proofErr w:type="spellStart"/>
      <w:r w:rsidR="003E69C5">
        <w:rPr>
          <w:rFonts w:ascii="Times New Roman" w:hAnsi="Times New Roman"/>
          <w:sz w:val="24"/>
        </w:rPr>
        <w:t>upravljal</w:t>
      </w:r>
      <w:r w:rsidRPr="00190604">
        <w:rPr>
          <w:rFonts w:ascii="Times New Roman" w:hAnsi="Times New Roman"/>
          <w:sz w:val="24"/>
        </w:rPr>
        <w:t>ce</w:t>
      </w:r>
      <w:proofErr w:type="spellEnd"/>
      <w:r w:rsidRPr="00190604">
        <w:rPr>
          <w:rFonts w:ascii="Times New Roman" w:hAnsi="Times New Roman"/>
          <w:sz w:val="24"/>
        </w:rPr>
        <w:t xml:space="preserve"> in zaposlene. Skratka, zadruge, ki so socialna podjetja, so že po zakonu močneje zavezane k omejeni </w:t>
      </w:r>
      <w:r w:rsidRPr="00190604">
        <w:rPr>
          <w:rFonts w:ascii="Times New Roman" w:hAnsi="Times New Roman"/>
          <w:b/>
          <w:sz w:val="24"/>
        </w:rPr>
        <w:t>enakopravno porazdeljeni udeležbi vseh d</w:t>
      </w:r>
      <w:r w:rsidR="00E07563">
        <w:rPr>
          <w:rFonts w:ascii="Times New Roman" w:hAnsi="Times New Roman"/>
          <w:b/>
          <w:sz w:val="24"/>
        </w:rPr>
        <w:t>é</w:t>
      </w:r>
      <w:r w:rsidR="003E69C5">
        <w:rPr>
          <w:rFonts w:ascii="Times New Roman" w:hAnsi="Times New Roman"/>
          <w:b/>
          <w:sz w:val="24"/>
        </w:rPr>
        <w:t xml:space="preserve">ležnikov (članov, </w:t>
      </w:r>
      <w:proofErr w:type="spellStart"/>
      <w:r w:rsidR="003E69C5">
        <w:rPr>
          <w:rFonts w:ascii="Times New Roman" w:hAnsi="Times New Roman"/>
          <w:b/>
          <w:sz w:val="24"/>
        </w:rPr>
        <w:t>upravljal</w:t>
      </w:r>
      <w:r w:rsidRPr="00190604">
        <w:rPr>
          <w:rFonts w:ascii="Times New Roman" w:hAnsi="Times New Roman"/>
          <w:b/>
          <w:sz w:val="24"/>
        </w:rPr>
        <w:t>cev</w:t>
      </w:r>
      <w:proofErr w:type="spellEnd"/>
      <w:r w:rsidRPr="00190604">
        <w:rPr>
          <w:rFonts w:ascii="Times New Roman" w:hAnsi="Times New Roman"/>
          <w:b/>
          <w:sz w:val="24"/>
        </w:rPr>
        <w:t xml:space="preserve"> in zaposlenih) pri dobičku.</w:t>
      </w:r>
    </w:p>
    <w:p w:rsidR="00074104" w:rsidRPr="00190604" w:rsidRDefault="00074104" w:rsidP="009B7B56">
      <w:pPr>
        <w:jc w:val="both"/>
        <w:rPr>
          <w:rFonts w:ascii="Times New Roman" w:hAnsi="Times New Roman"/>
          <w:sz w:val="24"/>
        </w:rPr>
      </w:pPr>
    </w:p>
    <w:p w:rsidR="00074104" w:rsidRPr="00190604" w:rsidRDefault="00DF7CC0" w:rsidP="009B7B56">
      <w:pPr>
        <w:jc w:val="both"/>
        <w:rPr>
          <w:rFonts w:ascii="Times New Roman" w:hAnsi="Times New Roman"/>
          <w:b/>
          <w:sz w:val="24"/>
        </w:rPr>
      </w:pPr>
      <w:r w:rsidRPr="00190604">
        <w:rPr>
          <w:rFonts w:ascii="Times New Roman" w:hAnsi="Times New Roman"/>
          <w:b/>
          <w:sz w:val="24"/>
        </w:rPr>
        <w:t>Status lastnine</w:t>
      </w:r>
    </w:p>
    <w:p w:rsidR="00C32554" w:rsidRPr="00190604" w:rsidRDefault="00C32554" w:rsidP="009B7B56">
      <w:pPr>
        <w:jc w:val="both"/>
        <w:rPr>
          <w:rFonts w:ascii="Times New Roman" w:hAnsi="Times New Roman"/>
          <w:sz w:val="24"/>
        </w:rPr>
      </w:pPr>
    </w:p>
    <w:p w:rsidR="00F41A5F" w:rsidRPr="00190604" w:rsidRDefault="00DF7CC0" w:rsidP="009B7B56">
      <w:pPr>
        <w:jc w:val="both"/>
        <w:rPr>
          <w:rFonts w:ascii="Times New Roman" w:hAnsi="Times New Roman"/>
          <w:sz w:val="24"/>
        </w:rPr>
      </w:pPr>
      <w:r w:rsidRPr="00190604">
        <w:rPr>
          <w:rFonts w:ascii="Times New Roman" w:hAnsi="Times New Roman"/>
          <w:sz w:val="24"/>
        </w:rPr>
        <w:t xml:space="preserve">Zadruga je v skladu z Zakonom o zadrugah </w:t>
      </w:r>
      <w:r w:rsidRPr="00190604">
        <w:rPr>
          <w:rFonts w:ascii="Times New Roman" w:hAnsi="Times New Roman"/>
          <w:b/>
          <w:sz w:val="24"/>
        </w:rPr>
        <w:t>tipična “članska organizacija”</w:t>
      </w:r>
      <w:r w:rsidRPr="00190604">
        <w:rPr>
          <w:rFonts w:ascii="Times New Roman" w:hAnsi="Times New Roman"/>
          <w:sz w:val="24"/>
        </w:rPr>
        <w:t>, je torej</w:t>
      </w:r>
      <w:r w:rsidR="00E07563">
        <w:rPr>
          <w:rFonts w:ascii="Times New Roman" w:hAnsi="Times New Roman"/>
          <w:sz w:val="24"/>
        </w:rPr>
        <w:t xml:space="preserve"> </w:t>
      </w:r>
      <w:r w:rsidRPr="00190604">
        <w:rPr>
          <w:rFonts w:ascii="Times New Roman" w:hAnsi="Times New Roman"/>
          <w:sz w:val="24"/>
        </w:rPr>
        <w:t xml:space="preserve">skupnost članov s skupnimi gospodarskimi in družbenimi interesi in torej </w:t>
      </w:r>
      <w:r w:rsidRPr="00190604">
        <w:rPr>
          <w:rFonts w:ascii="Times New Roman" w:hAnsi="Times New Roman"/>
          <w:b/>
          <w:sz w:val="24"/>
        </w:rPr>
        <w:t>ni kapitalska družba</w:t>
      </w:r>
      <w:r w:rsidRPr="00190604">
        <w:rPr>
          <w:rFonts w:ascii="Times New Roman" w:hAnsi="Times New Roman"/>
          <w:sz w:val="24"/>
        </w:rPr>
        <w:t xml:space="preserve">. Vendar pa ima določene značilnosti kapitalskih družb, saj se premoženje zadruge, ki v primeru prenehanja zadruge po poplačilu upnikov preostane, prenese na člane zadruge v skladu s številom in višino vplačanih obveznih in prostovoljnih deležev. Pri zadrugah gre torej za nekakšno mešanico članske organizacije in kapitalske družbe, saj so člani zadruge hkrati tudi individualni lastniki zadruge. </w:t>
      </w:r>
    </w:p>
    <w:p w:rsidR="00F41A5F" w:rsidRPr="00190604" w:rsidRDefault="00F41A5F" w:rsidP="009B7B56">
      <w:pPr>
        <w:jc w:val="both"/>
        <w:rPr>
          <w:rFonts w:ascii="Times New Roman" w:hAnsi="Times New Roman"/>
          <w:sz w:val="24"/>
        </w:rPr>
      </w:pPr>
    </w:p>
    <w:p w:rsidR="00074104" w:rsidRPr="00190604" w:rsidRDefault="00DF7CC0" w:rsidP="009B7B56">
      <w:pPr>
        <w:jc w:val="both"/>
        <w:rPr>
          <w:rFonts w:ascii="Times New Roman" w:hAnsi="Times New Roman"/>
          <w:sz w:val="24"/>
        </w:rPr>
      </w:pPr>
      <w:r w:rsidRPr="00190604">
        <w:rPr>
          <w:rFonts w:ascii="Times New Roman" w:hAnsi="Times New Roman"/>
          <w:sz w:val="24"/>
        </w:rPr>
        <w:t xml:space="preserve">Kadar pa je zadruga ustanovljena v skladu z Zakonom o socialnem podjetništvu, </w:t>
      </w:r>
      <w:r w:rsidRPr="00190604">
        <w:rPr>
          <w:rFonts w:ascii="Times New Roman" w:hAnsi="Times New Roman"/>
          <w:b/>
          <w:sz w:val="24"/>
        </w:rPr>
        <w:t>postane bolj izrazito članska organizacija</w:t>
      </w:r>
      <w:r w:rsidRPr="00190604">
        <w:rPr>
          <w:rFonts w:ascii="Times New Roman" w:hAnsi="Times New Roman"/>
          <w:sz w:val="24"/>
        </w:rPr>
        <w:t xml:space="preserve">, s še manj značilnostmi kapitalskih družb. Člani zadruge, ki je hkrati socialno podjetje, namreč niso individualni lastniki zadruge, čeprav lahko participirajo na 20 % dobička zadruge. Takšna zadruga sicer je lastnina (skupnostna lastnina) vseh njenih članov, vendar pa se premoženje zadruge, ki v primeru prenehanja zadruge po poplačilu upnikov preostane, ne more prenesti na člane, temveč se lahko prenese samo na podobno socialno podjetje ali na samoupravno lokalno skupnost. Kadar je torej zadruga ustanovljena v skladu z Zakonom o socialnem podjetništvu, člani zadruge niso individualni lastniki zadruge z opredeljenimi deleži, temveč je </w:t>
      </w:r>
      <w:r w:rsidRPr="00190604">
        <w:rPr>
          <w:rFonts w:ascii="Times New Roman" w:hAnsi="Times New Roman"/>
          <w:b/>
          <w:sz w:val="24"/>
        </w:rPr>
        <w:t>lastnina zadruge nedeljiva, zadružniki pa imajo lastnino zadruge kot “skupnostno” lastnino</w:t>
      </w:r>
      <w:r w:rsidRPr="00190604">
        <w:rPr>
          <w:rFonts w:ascii="Times New Roman" w:hAnsi="Times New Roman"/>
          <w:sz w:val="24"/>
        </w:rPr>
        <w:t>, ki je niti po prenehanju zadruge ne morejo razdeliti med člane. Status lastnine v tem primeru temelji na konceptu uporabne vrednosti lastnine za člane, ne pa na konceptu kapitalske vrednosti lastnine za vlagatelje. Zakon o socialnem podjetništvu v tem oziru nadgrajuje in jasneje definira drugačen status lastnine, ki ga Zakon o zadrugah pušča nedorečenega nekje vmes med članskimi organizacijami in kapitalskimi družbami.</w:t>
      </w:r>
    </w:p>
    <w:p w:rsidR="00D03889" w:rsidRPr="00190604" w:rsidRDefault="00D03889" w:rsidP="009B7B56">
      <w:pPr>
        <w:jc w:val="both"/>
        <w:rPr>
          <w:rFonts w:ascii="Times New Roman" w:hAnsi="Times New Roman"/>
          <w:sz w:val="24"/>
        </w:rPr>
      </w:pPr>
    </w:p>
    <w:p w:rsidR="00D03889" w:rsidRPr="00190604" w:rsidRDefault="00D03889" w:rsidP="009B7B56">
      <w:pPr>
        <w:jc w:val="both"/>
        <w:rPr>
          <w:rFonts w:ascii="Times New Roman" w:hAnsi="Times New Roman"/>
          <w:b/>
          <w:sz w:val="24"/>
        </w:rPr>
      </w:pPr>
      <w:r w:rsidRPr="00190604">
        <w:rPr>
          <w:rFonts w:ascii="Times New Roman" w:hAnsi="Times New Roman"/>
          <w:b/>
          <w:sz w:val="24"/>
        </w:rPr>
        <w:t>Zaključek</w:t>
      </w:r>
    </w:p>
    <w:p w:rsidR="00074104" w:rsidRPr="00190604" w:rsidRDefault="00074104" w:rsidP="009B7B56">
      <w:pPr>
        <w:jc w:val="both"/>
        <w:rPr>
          <w:rFonts w:ascii="Times New Roman" w:hAnsi="Times New Roman"/>
          <w:sz w:val="24"/>
        </w:rPr>
      </w:pPr>
    </w:p>
    <w:p w:rsidR="00074104" w:rsidRPr="00190604" w:rsidRDefault="00DF7CC0" w:rsidP="009B7B56">
      <w:pPr>
        <w:jc w:val="both"/>
        <w:rPr>
          <w:rFonts w:ascii="Times New Roman" w:hAnsi="Times New Roman"/>
          <w:sz w:val="24"/>
        </w:rPr>
      </w:pPr>
      <w:r w:rsidRPr="00190604">
        <w:rPr>
          <w:rFonts w:ascii="Times New Roman" w:hAnsi="Times New Roman"/>
          <w:sz w:val="24"/>
        </w:rPr>
        <w:t xml:space="preserve">S temi tremi točkami prispevek pokaže, da nam nadgradnja Zakona o zadrugah z Zakonom o socialnem podjetništvu že daje </w:t>
      </w:r>
      <w:r w:rsidRPr="00190604">
        <w:rPr>
          <w:rFonts w:ascii="Times New Roman" w:hAnsi="Times New Roman"/>
          <w:b/>
          <w:sz w:val="24"/>
        </w:rPr>
        <w:t>višji nivo ekonomske demokracije</w:t>
      </w:r>
      <w:r w:rsidRPr="00190604">
        <w:rPr>
          <w:rFonts w:ascii="Times New Roman" w:hAnsi="Times New Roman"/>
          <w:sz w:val="24"/>
        </w:rPr>
        <w:t xml:space="preserve"> na področju zadružništva. Kljub temu so za izboljšanje ekonomske demokracije na tem področju še potrebne novelacije omenjenih in drugih zakonov. Še posebej pa je potrebna nenehna izdatna in usmerjena promocija ter sistem usposabljanja in izobraževanja na področju soupravljanja in soodgovornosti. Za realizacijo višjega nivoja ekonomske demokracije skozi model zadružništva je potrebno resno izboljšati strokovna znanja, veščine sodelovanja v skupnostnih procesih, socialne veščine in komunikacijo vseh </w:t>
      </w:r>
      <w:r w:rsidR="00E07563">
        <w:rPr>
          <w:rFonts w:ascii="Times New Roman" w:hAnsi="Times New Roman"/>
          <w:sz w:val="24"/>
        </w:rPr>
        <w:t>délež</w:t>
      </w:r>
      <w:r w:rsidRPr="00190604">
        <w:rPr>
          <w:rFonts w:ascii="Times New Roman" w:hAnsi="Times New Roman"/>
          <w:sz w:val="24"/>
        </w:rPr>
        <w:t>nikov.</w:t>
      </w:r>
    </w:p>
    <w:sectPr w:rsidR="00074104" w:rsidRPr="00190604">
      <w:pgSz w:w="11906" w:h="16838"/>
      <w:pgMar w:top="1417" w:right="1417" w:bottom="1134"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B4" w:rsidRDefault="002E33B4">
      <w:r>
        <w:separator/>
      </w:r>
    </w:p>
  </w:endnote>
  <w:endnote w:type="continuationSeparator" w:id="0">
    <w:p w:rsidR="002E33B4" w:rsidRDefault="002E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Mangal">
    <w:panose1 w:val="00000400000000000000"/>
    <w:charset w:val="00"/>
    <w:family w:val="auto"/>
    <w:pitch w:val="variable"/>
    <w:sig w:usb0="00008003" w:usb1="00000000" w:usb2="00000000" w:usb3="00000000" w:csb0="00000001" w:csb1="00000000"/>
  </w:font>
  <w:font w:name="Liberation Sans">
    <w:altName w:val="Arial"/>
    <w:charset w:val="EE"/>
    <w:family w:val="auto"/>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B4" w:rsidRDefault="002E33B4"/>
  </w:footnote>
  <w:footnote w:type="continuationSeparator" w:id="0">
    <w:p w:rsidR="002E33B4" w:rsidRDefault="002E3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90DB3"/>
    <w:multiLevelType w:val="multilevel"/>
    <w:tmpl w:val="A06850B6"/>
    <w:lvl w:ilvl="0">
      <w:start w:val="1"/>
      <w:numFmt w:val="upperRoman"/>
      <w:pStyle w:val="Naslov"/>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EFE62A4"/>
    <w:multiLevelType w:val="multilevel"/>
    <w:tmpl w:val="EA069A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04"/>
    <w:rsid w:val="00074104"/>
    <w:rsid w:val="000B7FD7"/>
    <w:rsid w:val="000F12AB"/>
    <w:rsid w:val="0012741A"/>
    <w:rsid w:val="00190604"/>
    <w:rsid w:val="002A3E60"/>
    <w:rsid w:val="002E33B4"/>
    <w:rsid w:val="003E69C5"/>
    <w:rsid w:val="005A7E5A"/>
    <w:rsid w:val="00814D5A"/>
    <w:rsid w:val="00877FC6"/>
    <w:rsid w:val="009B7B56"/>
    <w:rsid w:val="00C32554"/>
    <w:rsid w:val="00D03889"/>
    <w:rsid w:val="00DF7CC0"/>
    <w:rsid w:val="00E07563"/>
    <w:rsid w:val="00EA2ECC"/>
    <w:rsid w:val="00F0590C"/>
    <w:rsid w:val="00F41A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mbria" w:hAnsi="Calibri" w:cs="Times New Roman"/>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74B7"/>
    <w:pPr>
      <w:suppressAutoHyphens/>
      <w:spacing w:line="240" w:lineRule="auto"/>
    </w:pPr>
    <w:rPr>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Znak">
    <w:name w:val="Naslov Znak"/>
    <w:basedOn w:val="Privzetapisavaodstavka"/>
    <w:link w:val="Naslov"/>
    <w:rsid w:val="00F607A8"/>
    <w:rPr>
      <w:rFonts w:ascii="Calibri" w:eastAsia="WenQuanYi Micro Hei" w:hAnsi="Calibri" w:cs="Lohit Hindi"/>
      <w:bCs/>
      <w:smallCaps/>
      <w:szCs w:val="36"/>
      <w:lang w:eastAsia="zh-CN" w:bidi="hi-IN"/>
    </w:rPr>
  </w:style>
  <w:style w:type="character" w:customStyle="1" w:styleId="PodnaslovZnak">
    <w:name w:val="Podnaslov Znak"/>
    <w:basedOn w:val="Privzetapisavaodstavka"/>
    <w:link w:val="Podnaslov"/>
    <w:uiPriority w:val="11"/>
    <w:rsid w:val="00F607A8"/>
    <w:rPr>
      <w:rFonts w:ascii="Cambria" w:hAnsi="Cambria" w:cs="Mangal"/>
      <w:i/>
      <w:iCs/>
      <w:color w:val="4F81BD"/>
      <w:spacing w:val="15"/>
      <w:sz w:val="24"/>
      <w:szCs w:val="21"/>
      <w:lang w:eastAsia="zh-CN" w:bidi="hi-IN"/>
    </w:rPr>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Characters">
    <w:name w:val="Footnote Characters"/>
  </w:style>
  <w:style w:type="character" w:customStyle="1" w:styleId="FootnoteAnchor">
    <w:name w:val="Footnote Anchor"/>
    <w:rPr>
      <w:vertAlign w:val="superscript"/>
    </w:rPr>
  </w:style>
  <w:style w:type="paragraph" w:customStyle="1" w:styleId="Heading">
    <w:name w:val="Heading"/>
    <w:basedOn w:val="Navaden"/>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avaden"/>
    <w:pPr>
      <w:spacing w:after="140" w:line="288" w:lineRule="auto"/>
    </w:pPr>
  </w:style>
  <w:style w:type="paragraph" w:styleId="Seznam">
    <w:name w:val="List"/>
    <w:basedOn w:val="TextBody"/>
    <w:rPr>
      <w:rFonts w:cs="FreeSans"/>
    </w:rPr>
  </w:style>
  <w:style w:type="paragraph" w:styleId="Napis">
    <w:name w:val="caption"/>
    <w:basedOn w:val="Navaden"/>
    <w:pPr>
      <w:suppressLineNumbers/>
      <w:spacing w:before="120" w:after="120"/>
    </w:pPr>
    <w:rPr>
      <w:rFonts w:cs="FreeSans"/>
      <w:i/>
      <w:iCs/>
      <w:sz w:val="24"/>
    </w:rPr>
  </w:style>
  <w:style w:type="paragraph" w:customStyle="1" w:styleId="Index">
    <w:name w:val="Index"/>
    <w:basedOn w:val="Navaden"/>
    <w:pPr>
      <w:suppressLineNumbers/>
    </w:pPr>
    <w:rPr>
      <w:rFonts w:cs="FreeSans"/>
    </w:rPr>
  </w:style>
  <w:style w:type="paragraph" w:styleId="Naslov">
    <w:name w:val="Title"/>
    <w:basedOn w:val="Navaden"/>
    <w:link w:val="NaslovZnak"/>
    <w:qFormat/>
    <w:rsid w:val="00F607A8"/>
    <w:pPr>
      <w:keepNext/>
      <w:numPr>
        <w:numId w:val="1"/>
      </w:numPr>
    </w:pPr>
    <w:rPr>
      <w:bCs/>
      <w:smallCaps/>
      <w:szCs w:val="36"/>
    </w:rPr>
  </w:style>
  <w:style w:type="paragraph" w:styleId="Podnaslov">
    <w:name w:val="Subtitle"/>
    <w:basedOn w:val="Navaden"/>
    <w:link w:val="PodnaslovZnak"/>
    <w:uiPriority w:val="11"/>
    <w:qFormat/>
    <w:rsid w:val="00F607A8"/>
    <w:rPr>
      <w:rFonts w:ascii="Cambria" w:hAnsi="Cambria" w:cs="Mangal"/>
      <w:i/>
      <w:iCs/>
      <w:color w:val="4F81BD"/>
      <w:spacing w:val="15"/>
      <w:sz w:val="24"/>
      <w:szCs w:val="21"/>
    </w:rPr>
  </w:style>
  <w:style w:type="paragraph" w:styleId="Odstavekseznama">
    <w:name w:val="List Paragraph"/>
    <w:basedOn w:val="Navaden"/>
    <w:uiPriority w:val="34"/>
    <w:qFormat/>
    <w:rsid w:val="007F7E1D"/>
    <w:pPr>
      <w:ind w:left="720"/>
      <w:contextualSpacing/>
    </w:pPr>
  </w:style>
  <w:style w:type="paragraph" w:customStyle="1" w:styleId="Endnote">
    <w:name w:val="Endnote"/>
    <w:basedOn w:val="Nava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mbria" w:hAnsi="Calibri" w:cs="Times New Roman"/>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74B7"/>
    <w:pPr>
      <w:suppressAutoHyphens/>
      <w:spacing w:line="240" w:lineRule="auto"/>
    </w:pPr>
    <w:rPr>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Znak">
    <w:name w:val="Naslov Znak"/>
    <w:basedOn w:val="Privzetapisavaodstavka"/>
    <w:link w:val="Naslov"/>
    <w:rsid w:val="00F607A8"/>
    <w:rPr>
      <w:rFonts w:ascii="Calibri" w:eastAsia="WenQuanYi Micro Hei" w:hAnsi="Calibri" w:cs="Lohit Hindi"/>
      <w:bCs/>
      <w:smallCaps/>
      <w:szCs w:val="36"/>
      <w:lang w:eastAsia="zh-CN" w:bidi="hi-IN"/>
    </w:rPr>
  </w:style>
  <w:style w:type="character" w:customStyle="1" w:styleId="PodnaslovZnak">
    <w:name w:val="Podnaslov Znak"/>
    <w:basedOn w:val="Privzetapisavaodstavka"/>
    <w:link w:val="Podnaslov"/>
    <w:uiPriority w:val="11"/>
    <w:rsid w:val="00F607A8"/>
    <w:rPr>
      <w:rFonts w:ascii="Cambria" w:hAnsi="Cambria" w:cs="Mangal"/>
      <w:i/>
      <w:iCs/>
      <w:color w:val="4F81BD"/>
      <w:spacing w:val="15"/>
      <w:sz w:val="24"/>
      <w:szCs w:val="21"/>
      <w:lang w:eastAsia="zh-CN" w:bidi="hi-IN"/>
    </w:rPr>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Characters">
    <w:name w:val="Footnote Characters"/>
  </w:style>
  <w:style w:type="character" w:customStyle="1" w:styleId="FootnoteAnchor">
    <w:name w:val="Footnote Anchor"/>
    <w:rPr>
      <w:vertAlign w:val="superscript"/>
    </w:rPr>
  </w:style>
  <w:style w:type="paragraph" w:customStyle="1" w:styleId="Heading">
    <w:name w:val="Heading"/>
    <w:basedOn w:val="Navaden"/>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avaden"/>
    <w:pPr>
      <w:spacing w:after="140" w:line="288" w:lineRule="auto"/>
    </w:pPr>
  </w:style>
  <w:style w:type="paragraph" w:styleId="Seznam">
    <w:name w:val="List"/>
    <w:basedOn w:val="TextBody"/>
    <w:rPr>
      <w:rFonts w:cs="FreeSans"/>
    </w:rPr>
  </w:style>
  <w:style w:type="paragraph" w:styleId="Napis">
    <w:name w:val="caption"/>
    <w:basedOn w:val="Navaden"/>
    <w:pPr>
      <w:suppressLineNumbers/>
      <w:spacing w:before="120" w:after="120"/>
    </w:pPr>
    <w:rPr>
      <w:rFonts w:cs="FreeSans"/>
      <w:i/>
      <w:iCs/>
      <w:sz w:val="24"/>
    </w:rPr>
  </w:style>
  <w:style w:type="paragraph" w:customStyle="1" w:styleId="Index">
    <w:name w:val="Index"/>
    <w:basedOn w:val="Navaden"/>
    <w:pPr>
      <w:suppressLineNumbers/>
    </w:pPr>
    <w:rPr>
      <w:rFonts w:cs="FreeSans"/>
    </w:rPr>
  </w:style>
  <w:style w:type="paragraph" w:styleId="Naslov">
    <w:name w:val="Title"/>
    <w:basedOn w:val="Navaden"/>
    <w:link w:val="NaslovZnak"/>
    <w:qFormat/>
    <w:rsid w:val="00F607A8"/>
    <w:pPr>
      <w:keepNext/>
      <w:numPr>
        <w:numId w:val="1"/>
      </w:numPr>
    </w:pPr>
    <w:rPr>
      <w:bCs/>
      <w:smallCaps/>
      <w:szCs w:val="36"/>
    </w:rPr>
  </w:style>
  <w:style w:type="paragraph" w:styleId="Podnaslov">
    <w:name w:val="Subtitle"/>
    <w:basedOn w:val="Navaden"/>
    <w:link w:val="PodnaslovZnak"/>
    <w:uiPriority w:val="11"/>
    <w:qFormat/>
    <w:rsid w:val="00F607A8"/>
    <w:rPr>
      <w:rFonts w:ascii="Cambria" w:hAnsi="Cambria" w:cs="Mangal"/>
      <w:i/>
      <w:iCs/>
      <w:color w:val="4F81BD"/>
      <w:spacing w:val="15"/>
      <w:sz w:val="24"/>
      <w:szCs w:val="21"/>
    </w:rPr>
  </w:style>
  <w:style w:type="paragraph" w:styleId="Odstavekseznama">
    <w:name w:val="List Paragraph"/>
    <w:basedOn w:val="Navaden"/>
    <w:uiPriority w:val="34"/>
    <w:qFormat/>
    <w:rsid w:val="007F7E1D"/>
    <w:pPr>
      <w:ind w:left="720"/>
      <w:contextualSpacing/>
    </w:pPr>
  </w:style>
  <w:style w:type="paragraph" w:customStyle="1" w:styleId="Endnote">
    <w:name w:val="Endnote"/>
    <w:basedOn w:val="Nava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77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964</Words>
  <Characters>5496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CAAP-mali</dc:creator>
  <cp:lastModifiedBy>Lojze</cp:lastModifiedBy>
  <cp:revision>7</cp:revision>
  <dcterms:created xsi:type="dcterms:W3CDTF">2015-04-19T14:51:00Z</dcterms:created>
  <dcterms:modified xsi:type="dcterms:W3CDTF">2015-04-19T15:16:00Z</dcterms:modified>
  <dc:language>sl-SI</dc:language>
</cp:coreProperties>
</file>